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ED8B" w14:textId="03FB353B" w:rsidR="006861D3" w:rsidRPr="005F545D" w:rsidRDefault="00263246" w:rsidP="00A7225F">
      <w:pPr>
        <w:pStyle w:val="Heading1"/>
        <w:spacing w:before="100" w:beforeAutospacing="1" w:after="100" w:afterAutospacing="1"/>
      </w:pPr>
      <w:r>
        <w:t>Guidelines</w:t>
      </w:r>
      <w:r w:rsidR="009E3D0D">
        <w:t xml:space="preserve"> -</w:t>
      </w:r>
      <w:r>
        <w:t xml:space="preserve"> </w:t>
      </w:r>
      <w:r w:rsidR="006770B9">
        <w:t xml:space="preserve">Study NT International Student Accommodation </w:t>
      </w:r>
      <w:r w:rsidR="00C918F9">
        <w:t>G</w:t>
      </w:r>
      <w:r w:rsidR="006770B9">
        <w:t>rant</w:t>
      </w:r>
    </w:p>
    <w:p w14:paraId="36665815" w14:textId="25F469B7" w:rsidR="00263246" w:rsidRDefault="00263246" w:rsidP="004C7E74">
      <w:r w:rsidRPr="004B0552">
        <w:t>The Northern Te</w:t>
      </w:r>
      <w:r>
        <w:t>rritory</w:t>
      </w:r>
      <w:r w:rsidR="00775CBE">
        <w:t xml:space="preserve"> (NT)</w:t>
      </w:r>
      <w:r>
        <w:t xml:space="preserve">’s capital, Darwin, is a </w:t>
      </w:r>
      <w:r w:rsidRPr="004B0552">
        <w:t xml:space="preserve">modern and vibrant </w:t>
      </w:r>
      <w:r>
        <w:t xml:space="preserve">city </w:t>
      </w:r>
      <w:r w:rsidRPr="004B0552">
        <w:t xml:space="preserve">with all the essential services and infrastructure </w:t>
      </w:r>
      <w:r w:rsidR="0009377A">
        <w:t>you would</w:t>
      </w:r>
      <w:r w:rsidR="0009377A" w:rsidRPr="004B0552">
        <w:t xml:space="preserve"> </w:t>
      </w:r>
      <w:r w:rsidRPr="004B0552">
        <w:t xml:space="preserve">expect of a capital city. With over 100 different multicultural and community groups, Darwin is home to many exciting festivals, cultural and social </w:t>
      </w:r>
      <w:proofErr w:type="gramStart"/>
      <w:r w:rsidRPr="004B0552">
        <w:t>activities</w:t>
      </w:r>
      <w:proofErr w:type="gramEnd"/>
      <w:r w:rsidRPr="004B0552">
        <w:t xml:space="preserve"> and food extravaganzas.</w:t>
      </w:r>
      <w:r>
        <w:t xml:space="preserve"> The </w:t>
      </w:r>
      <w:r w:rsidR="00001E30">
        <w:t>NT</w:t>
      </w:r>
      <w:r w:rsidR="00E973BA">
        <w:t xml:space="preserve"> </w:t>
      </w:r>
      <w:r>
        <w:t>is a study destination where it is eas</w:t>
      </w:r>
      <w:r w:rsidR="009E3D0D">
        <w:t>y</w:t>
      </w:r>
      <w:r>
        <w:t xml:space="preserve"> to connect with community</w:t>
      </w:r>
      <w:r w:rsidR="00097EBE">
        <w:t xml:space="preserve"> and </w:t>
      </w:r>
      <w:r>
        <w:t>nature</w:t>
      </w:r>
      <w:r w:rsidR="00001E30">
        <w:t xml:space="preserve"> </w:t>
      </w:r>
      <w:r>
        <w:t xml:space="preserve">and </w:t>
      </w:r>
      <w:r w:rsidR="009E3D0D">
        <w:t xml:space="preserve">offers </w:t>
      </w:r>
      <w:r>
        <w:t xml:space="preserve">endless opportunities. </w:t>
      </w:r>
    </w:p>
    <w:p w14:paraId="0F4DF3BA" w14:textId="083DECC8" w:rsidR="00263246" w:rsidRDefault="00263246" w:rsidP="004C7E74">
      <w:r>
        <w:t xml:space="preserve">Study NT has established the </w:t>
      </w:r>
      <w:r w:rsidRPr="006A7E4E">
        <w:rPr>
          <w:b/>
        </w:rPr>
        <w:t>Study</w:t>
      </w:r>
      <w:r>
        <w:rPr>
          <w:b/>
        </w:rPr>
        <w:t xml:space="preserve"> </w:t>
      </w:r>
      <w:r w:rsidRPr="006A7E4E">
        <w:rPr>
          <w:b/>
        </w:rPr>
        <w:t xml:space="preserve">NT International Student Accommodation </w:t>
      </w:r>
      <w:r w:rsidR="00C918F9">
        <w:rPr>
          <w:b/>
        </w:rPr>
        <w:t>G</w:t>
      </w:r>
      <w:r w:rsidRPr="006A7E4E">
        <w:rPr>
          <w:b/>
        </w:rPr>
        <w:t>rant</w:t>
      </w:r>
      <w:r>
        <w:t xml:space="preserve"> to assist international students, who </w:t>
      </w:r>
      <w:r w:rsidR="00C36FAE">
        <w:t xml:space="preserve">are moving to Darwin, NT. </w:t>
      </w:r>
      <w:r w:rsidR="009E3D0D">
        <w:t>For successful applicants, t</w:t>
      </w:r>
      <w:r>
        <w:t>he grant cover</w:t>
      </w:r>
      <w:r w:rsidR="009E3D0D">
        <w:t>s</w:t>
      </w:r>
      <w:r>
        <w:t xml:space="preserve"> the first </w:t>
      </w:r>
      <w:r w:rsidR="00F553AA">
        <w:t>six</w:t>
      </w:r>
      <w:r w:rsidR="00741F93">
        <w:t xml:space="preserve"> </w:t>
      </w:r>
      <w:r>
        <w:t xml:space="preserve">weeks of </w:t>
      </w:r>
      <w:r w:rsidR="009E3D0D">
        <w:t xml:space="preserve">a </w:t>
      </w:r>
      <w:r>
        <w:t xml:space="preserve">student’s accommodation fee at either </w:t>
      </w:r>
      <w:hyperlink r:id="rId9" w:history="1">
        <w:proofErr w:type="spellStart"/>
        <w:r w:rsidRPr="00A36112">
          <w:rPr>
            <w:rStyle w:val="Hyperlink"/>
            <w:rFonts w:eastAsia="Times New Roman" w:cs="Arial"/>
            <w:lang w:eastAsia="en-AU"/>
          </w:rPr>
          <w:t>UniLodge</w:t>
        </w:r>
        <w:proofErr w:type="spellEnd"/>
        <w:r w:rsidRPr="00A36112">
          <w:rPr>
            <w:rStyle w:val="Hyperlink"/>
            <w:rFonts w:eastAsia="Times New Roman" w:cs="Arial"/>
            <w:lang w:eastAsia="en-AU"/>
          </w:rPr>
          <w:t xml:space="preserve"> </w:t>
        </w:r>
        <w:r w:rsidRPr="00A36112">
          <w:rPr>
            <w:rStyle w:val="Hyperlink"/>
          </w:rPr>
          <w:t>Darwin</w:t>
        </w:r>
      </w:hyperlink>
      <w:r w:rsidR="004C7E74">
        <w:rPr>
          <w:rStyle w:val="FootnoteReference"/>
          <w:color w:val="0563C1" w:themeColor="hyperlink"/>
          <w:u w:val="single"/>
        </w:rPr>
        <w:footnoteReference w:id="1"/>
      </w:r>
      <w:r>
        <w:t xml:space="preserve"> </w:t>
      </w:r>
      <w:r w:rsidR="00E973BA">
        <w:t xml:space="preserve">in </w:t>
      </w:r>
      <w:r w:rsidR="009506D3">
        <w:t xml:space="preserve">Casuarina </w:t>
      </w:r>
      <w:r>
        <w:t xml:space="preserve">or </w:t>
      </w:r>
      <w:hyperlink r:id="rId10" w:history="1">
        <w:r w:rsidR="00AC2026">
          <w:rPr>
            <w:rStyle w:val="Hyperlink"/>
          </w:rPr>
          <w:t>International House</w:t>
        </w:r>
        <w:r w:rsidRPr="007E4712">
          <w:rPr>
            <w:rStyle w:val="Hyperlink"/>
          </w:rPr>
          <w:t xml:space="preserve"> Darwin</w:t>
        </w:r>
        <w:r w:rsidR="004C7E74">
          <w:rPr>
            <w:rStyle w:val="FootnoteReference"/>
            <w:color w:val="0563C1" w:themeColor="hyperlink"/>
            <w:u w:val="single"/>
          </w:rPr>
          <w:footnoteReference w:id="2"/>
        </w:r>
        <w:r w:rsidRPr="007E4712">
          <w:rPr>
            <w:rStyle w:val="Hyperlink"/>
          </w:rPr>
          <w:t>,</w:t>
        </w:r>
      </w:hyperlink>
      <w:r>
        <w:t xml:space="preserve"> located </w:t>
      </w:r>
      <w:r w:rsidR="009506D3">
        <w:t xml:space="preserve">on-campus </w:t>
      </w:r>
      <w:r>
        <w:t>at Charles Darwin University</w:t>
      </w:r>
      <w:r w:rsidR="00C6194A">
        <w:t xml:space="preserve"> (CDU)</w:t>
      </w:r>
      <w:r>
        <w:t xml:space="preserve">. Applications are open to international students </w:t>
      </w:r>
      <w:r w:rsidR="00822EC3">
        <w:t>who have been accepted to</w:t>
      </w:r>
      <w:r>
        <w:t xml:space="preserve"> study with an international education training provider in the </w:t>
      </w:r>
      <w:r w:rsidR="003A20DD">
        <w:t>NT</w:t>
      </w:r>
      <w:r>
        <w:t xml:space="preserve">. </w:t>
      </w:r>
      <w:r w:rsidRPr="00362455">
        <w:rPr>
          <w:b/>
        </w:rPr>
        <w:t>Before applying, students should familiarise themselves with the terms and conditions of this grant program.</w:t>
      </w:r>
      <w:r>
        <w:t xml:space="preserve"> </w:t>
      </w:r>
    </w:p>
    <w:p w14:paraId="6AB648DA" w14:textId="23C9BC4B" w:rsidR="00B92FFB" w:rsidRDefault="00263246" w:rsidP="004C7E74">
      <w:pPr>
        <w:rPr>
          <w:rFonts w:cs="Arial"/>
        </w:rPr>
      </w:pPr>
      <w:r>
        <w:t>To apply for this grant</w:t>
      </w:r>
      <w:r w:rsidR="00617287">
        <w:t>,</w:t>
      </w:r>
      <w:r>
        <w:t xml:space="preserve"> applicants must complete the </w:t>
      </w:r>
      <w:r w:rsidRPr="006A7E4E">
        <w:rPr>
          <w:b/>
        </w:rPr>
        <w:t>Study</w:t>
      </w:r>
      <w:r>
        <w:rPr>
          <w:b/>
        </w:rPr>
        <w:t xml:space="preserve"> </w:t>
      </w:r>
      <w:r w:rsidRPr="006A7E4E">
        <w:rPr>
          <w:b/>
        </w:rPr>
        <w:t xml:space="preserve">NT International Student Accommodation </w:t>
      </w:r>
      <w:r w:rsidR="00C918F9">
        <w:rPr>
          <w:b/>
        </w:rPr>
        <w:t>G</w:t>
      </w:r>
      <w:r w:rsidRPr="006A7E4E">
        <w:rPr>
          <w:b/>
        </w:rPr>
        <w:t>rant</w:t>
      </w:r>
      <w:r>
        <w:t xml:space="preserve"> application form and submit via email to </w:t>
      </w:r>
      <w:hyperlink r:id="rId11" w:history="1">
        <w:r w:rsidRPr="00F834D2">
          <w:rPr>
            <w:rStyle w:val="Hyperlink"/>
          </w:rPr>
          <w:t>StudyNT@nt.gov.au</w:t>
        </w:r>
      </w:hyperlink>
      <w:r>
        <w:t>.</w:t>
      </w:r>
      <w:r>
        <w:rPr>
          <w:b/>
        </w:rPr>
        <w:t xml:space="preserve"> </w:t>
      </w:r>
      <w:r w:rsidRPr="00903306">
        <w:rPr>
          <w:rFonts w:cs="Arial"/>
        </w:rPr>
        <w:t>If you require assistance in completing the form, please contact Study</w:t>
      </w:r>
      <w:r>
        <w:rPr>
          <w:rFonts w:cs="Arial"/>
        </w:rPr>
        <w:t xml:space="preserve"> </w:t>
      </w:r>
      <w:r w:rsidRPr="00903306">
        <w:rPr>
          <w:rFonts w:cs="Arial"/>
        </w:rPr>
        <w:t xml:space="preserve">NT via email </w:t>
      </w:r>
      <w:hyperlink r:id="rId12" w:history="1">
        <w:r w:rsidRPr="00903306">
          <w:rPr>
            <w:rStyle w:val="Hyperlink"/>
            <w:rFonts w:cs="Arial"/>
          </w:rPr>
          <w:t>StudyNT@nt.gov.au</w:t>
        </w:r>
      </w:hyperlink>
      <w:r w:rsidR="00270522">
        <w:rPr>
          <w:rFonts w:cs="Arial"/>
        </w:rPr>
        <w:t xml:space="preserve"> or call +61 8 8999 </w:t>
      </w:r>
      <w:r w:rsidR="003A20DD">
        <w:rPr>
          <w:rFonts w:cs="Arial"/>
        </w:rPr>
        <w:t xml:space="preserve">7500 </w:t>
      </w:r>
      <w:r>
        <w:t>between 8:30am and 4</w:t>
      </w:r>
      <w:r w:rsidR="00822EC3">
        <w:t>:</w:t>
      </w:r>
      <w:r w:rsidR="001E1D71">
        <w:t>0</w:t>
      </w:r>
      <w:r w:rsidR="00822EC3">
        <w:t>0</w:t>
      </w:r>
      <w:r>
        <w:t>pm</w:t>
      </w:r>
      <w:r w:rsidR="00563A71">
        <w:t xml:space="preserve"> ACST</w:t>
      </w:r>
      <w:r>
        <w:t>, Monday to Friday</w:t>
      </w:r>
      <w:r w:rsidRPr="00903306">
        <w:rPr>
          <w:rFonts w:cs="Arial"/>
        </w:rPr>
        <w:t>.</w:t>
      </w:r>
    </w:p>
    <w:p w14:paraId="5A86C38F" w14:textId="77777777" w:rsidR="00263246" w:rsidRDefault="00263246" w:rsidP="00263246">
      <w:pPr>
        <w:pStyle w:val="Heading2"/>
      </w:pPr>
      <w:r>
        <w:t xml:space="preserve">Grant eligibility and selection criteria </w:t>
      </w:r>
    </w:p>
    <w:p w14:paraId="7F0926CD" w14:textId="77777777" w:rsidR="00263246" w:rsidRDefault="00263246" w:rsidP="004C7E74">
      <w:pPr>
        <w:pStyle w:val="Heading3"/>
      </w:pPr>
      <w:r w:rsidRPr="002E09CB">
        <w:t xml:space="preserve">Eligibility </w:t>
      </w:r>
    </w:p>
    <w:p w14:paraId="2E15B736" w14:textId="77777777" w:rsidR="00367DB2" w:rsidRDefault="00367DB2" w:rsidP="00367DB2">
      <w:pPr>
        <w:pStyle w:val="ListParagraph"/>
        <w:numPr>
          <w:ilvl w:val="0"/>
          <w:numId w:val="14"/>
        </w:numPr>
        <w:contextualSpacing/>
      </w:pPr>
      <w:r>
        <w:t>The applicant must not already live in the NT when applying for this grant.</w:t>
      </w:r>
    </w:p>
    <w:p w14:paraId="12225335" w14:textId="77777777" w:rsidR="00367DB2" w:rsidRDefault="00367DB2" w:rsidP="00367DB2">
      <w:pPr>
        <w:pStyle w:val="ListParagraph"/>
        <w:numPr>
          <w:ilvl w:val="0"/>
          <w:numId w:val="14"/>
        </w:numPr>
        <w:contextualSpacing/>
      </w:pPr>
      <w:r>
        <w:t>The applicant must be planning to move to the NT from interstate or overseas.</w:t>
      </w:r>
    </w:p>
    <w:p w14:paraId="49DEE1C2" w14:textId="77777777" w:rsidR="00367DB2" w:rsidRDefault="00367DB2" w:rsidP="00367DB2">
      <w:pPr>
        <w:pStyle w:val="ListParagraph"/>
        <w:numPr>
          <w:ilvl w:val="0"/>
          <w:numId w:val="14"/>
        </w:numPr>
        <w:contextualSpacing/>
      </w:pPr>
      <w:r>
        <w:t>The applicant must not hold current Australian citizenship or Australian permanent residency.</w:t>
      </w:r>
    </w:p>
    <w:p w14:paraId="350EC8D9" w14:textId="204FC005" w:rsidR="001060F3" w:rsidRDefault="001060F3" w:rsidP="00367DB2">
      <w:pPr>
        <w:pStyle w:val="ListParagraph"/>
        <w:numPr>
          <w:ilvl w:val="0"/>
          <w:numId w:val="14"/>
        </w:numPr>
        <w:contextualSpacing/>
      </w:pPr>
      <w:r>
        <w:t>The applicant must have been granted a valid student visa (subclass 500).</w:t>
      </w:r>
    </w:p>
    <w:p w14:paraId="0687B096" w14:textId="45B1242D" w:rsidR="00367DB2" w:rsidRDefault="00367DB2" w:rsidP="00910C45">
      <w:pPr>
        <w:pStyle w:val="ListParagraph"/>
        <w:numPr>
          <w:ilvl w:val="0"/>
          <w:numId w:val="14"/>
        </w:numPr>
        <w:contextualSpacing/>
      </w:pPr>
      <w:r>
        <w:t xml:space="preserve">The applicant must have applied and obtained an offer of admission to study in the NT. Study NT requires evidence </w:t>
      </w:r>
      <w:r w:rsidR="00910C45">
        <w:t xml:space="preserve">that the applicant </w:t>
      </w:r>
      <w:r w:rsidR="00910C45" w:rsidRPr="00910C45">
        <w:t xml:space="preserve">is commencing studies at the applicant’s chosen NT education and training provider </w:t>
      </w:r>
      <w:r>
        <w:t>(</w:t>
      </w:r>
      <w:r w:rsidR="00910C45">
        <w:t xml:space="preserve">such as a </w:t>
      </w:r>
      <w:r>
        <w:t>confirmation of enrolment document from the student’s institution).</w:t>
      </w:r>
    </w:p>
    <w:p w14:paraId="1E8E2D8E" w14:textId="77777777" w:rsidR="00367DB2" w:rsidRDefault="00367DB2" w:rsidP="00367DB2">
      <w:pPr>
        <w:pStyle w:val="ListParagraph"/>
        <w:numPr>
          <w:ilvl w:val="0"/>
          <w:numId w:val="14"/>
        </w:numPr>
        <w:contextualSpacing/>
      </w:pPr>
      <w:r>
        <w:t>International students enrolled in short courses or non-accredited courses are not eligible to apply. The course must be at least a duration of 24 weeks to be eligible to apply for this grant.</w:t>
      </w:r>
    </w:p>
    <w:p w14:paraId="4F7669DD" w14:textId="21FF2863" w:rsidR="00367DB2" w:rsidRDefault="00367DB2" w:rsidP="00367DB2">
      <w:pPr>
        <w:pStyle w:val="ListParagraph"/>
        <w:numPr>
          <w:ilvl w:val="0"/>
          <w:numId w:val="14"/>
        </w:numPr>
        <w:contextualSpacing/>
      </w:pPr>
      <w:r>
        <w:t>The student’s course must commence prior to 1 June 202</w:t>
      </w:r>
      <w:r w:rsidR="00347D63">
        <w:t>5</w:t>
      </w:r>
      <w:r>
        <w:t xml:space="preserve"> and the </w:t>
      </w:r>
      <w:r w:rsidR="00FC2F30">
        <w:t>6-week</w:t>
      </w:r>
      <w:r>
        <w:t xml:space="preserve"> accommodation must commence by this date.</w:t>
      </w:r>
    </w:p>
    <w:p w14:paraId="0CC835DB" w14:textId="612F1061" w:rsidR="00367DB2" w:rsidRDefault="00367DB2" w:rsidP="00367DB2">
      <w:pPr>
        <w:pStyle w:val="ListParagraph"/>
        <w:numPr>
          <w:ilvl w:val="0"/>
          <w:numId w:val="14"/>
        </w:numPr>
        <w:contextualSpacing/>
      </w:pPr>
      <w:r>
        <w:t xml:space="preserve">The </w:t>
      </w:r>
      <w:r w:rsidR="00C918F9">
        <w:t>A</w:t>
      </w:r>
      <w:r>
        <w:t xml:space="preserve">ccommodation </w:t>
      </w:r>
      <w:r w:rsidR="00C918F9">
        <w:t>G</w:t>
      </w:r>
      <w:r>
        <w:t>rant is available for one person only,</w:t>
      </w:r>
      <w:r w:rsidR="000C1CB4">
        <w:t xml:space="preserve"> couples and dependents are not </w:t>
      </w:r>
      <w:r>
        <w:t>eligible to stay at the accommodation provider.</w:t>
      </w:r>
    </w:p>
    <w:p w14:paraId="17791530" w14:textId="0F05627E" w:rsidR="00263246" w:rsidRDefault="00263246" w:rsidP="004C7E74">
      <w:pPr>
        <w:pStyle w:val="Heading3"/>
      </w:pPr>
      <w:r w:rsidRPr="002E09CB">
        <w:lastRenderedPageBreak/>
        <w:t>Selection criteria</w:t>
      </w:r>
    </w:p>
    <w:p w14:paraId="1B2E8E28" w14:textId="6D4AD7CE" w:rsidR="00263246" w:rsidRPr="00842166" w:rsidRDefault="00263246" w:rsidP="004C7E74">
      <w:pPr>
        <w:pStyle w:val="ListParagraph"/>
        <w:numPr>
          <w:ilvl w:val="0"/>
          <w:numId w:val="15"/>
        </w:numPr>
        <w:ind w:left="714" w:hanging="357"/>
        <w:contextualSpacing/>
      </w:pPr>
      <w:r w:rsidRPr="00842166">
        <w:t xml:space="preserve">The applicant is required to </w:t>
      </w:r>
      <w:r>
        <w:t>submit a</w:t>
      </w:r>
      <w:r w:rsidRPr="00842166">
        <w:t xml:space="preserve"> completed application form</w:t>
      </w:r>
      <w:r>
        <w:t xml:space="preserve"> to Study NT,</w:t>
      </w:r>
      <w:r w:rsidR="00B828A7">
        <w:t xml:space="preserve"> including a signed declaration</w:t>
      </w:r>
      <w:r w:rsidR="00D239B3">
        <w:t>.</w:t>
      </w:r>
    </w:p>
    <w:p w14:paraId="64106574" w14:textId="697E3CDF" w:rsidR="00263246" w:rsidRDefault="00263246" w:rsidP="004C7E74">
      <w:pPr>
        <w:pStyle w:val="ListParagraph"/>
        <w:numPr>
          <w:ilvl w:val="0"/>
          <w:numId w:val="15"/>
        </w:numPr>
        <w:ind w:left="714" w:hanging="357"/>
        <w:contextualSpacing/>
      </w:pPr>
      <w:r>
        <w:t>The applicant must have applied and obtained an offer of admission to study in the NT. Study NT requires e</w:t>
      </w:r>
      <w:r w:rsidRPr="00A82DC8">
        <w:t xml:space="preserve">vidence of acceptance to transfer to or commence study at </w:t>
      </w:r>
      <w:r>
        <w:t>the applicant’s</w:t>
      </w:r>
      <w:r w:rsidRPr="00A82DC8">
        <w:t xml:space="preserve"> chosen </w:t>
      </w:r>
      <w:r w:rsidR="00EC6264">
        <w:t>NT</w:t>
      </w:r>
      <w:r>
        <w:t xml:space="preserve"> education and </w:t>
      </w:r>
      <w:r w:rsidRPr="00A82DC8">
        <w:t>training provider (</w:t>
      </w:r>
      <w:r w:rsidR="009E3D0D">
        <w:t xml:space="preserve">provide </w:t>
      </w:r>
      <w:r w:rsidRPr="00A82DC8">
        <w:t>confirmation of enrolment document from the student’s institution).</w:t>
      </w:r>
    </w:p>
    <w:p w14:paraId="6410F392" w14:textId="77777777" w:rsidR="005947ED" w:rsidRPr="00A82DC8" w:rsidRDefault="005947ED" w:rsidP="004C7E74">
      <w:pPr>
        <w:pStyle w:val="ListParagraph"/>
        <w:numPr>
          <w:ilvl w:val="0"/>
          <w:numId w:val="15"/>
        </w:numPr>
        <w:ind w:left="714" w:hanging="357"/>
        <w:contextualSpacing/>
      </w:pPr>
      <w:r>
        <w:t>The accommodation provider may request referee checks</w:t>
      </w:r>
      <w:r w:rsidR="009506D3">
        <w:t>,</w:t>
      </w:r>
      <w:r>
        <w:t xml:space="preserve"> </w:t>
      </w:r>
      <w:r w:rsidR="00C6194A">
        <w:t xml:space="preserve">further </w:t>
      </w:r>
      <w:r w:rsidR="009506D3">
        <w:t xml:space="preserve">supporting documents or an interview. </w:t>
      </w:r>
    </w:p>
    <w:p w14:paraId="795D1F79" w14:textId="77777777" w:rsidR="00263246" w:rsidRPr="006A7E4E" w:rsidRDefault="00263246" w:rsidP="00263246">
      <w:pPr>
        <w:pStyle w:val="Heading2"/>
      </w:pPr>
      <w:r>
        <w:t>Terms and conditions</w:t>
      </w:r>
    </w:p>
    <w:p w14:paraId="048D5355" w14:textId="77777777" w:rsidR="00BB7E6A" w:rsidRDefault="00263246" w:rsidP="004C7E74">
      <w:pPr>
        <w:pStyle w:val="ListParagraph"/>
        <w:numPr>
          <w:ilvl w:val="0"/>
          <w:numId w:val="16"/>
        </w:numPr>
        <w:ind w:left="714" w:hanging="357"/>
        <w:contextualSpacing/>
        <w:rPr>
          <w:rFonts w:eastAsia="Times New Roman"/>
          <w:lang w:eastAsia="en-AU"/>
        </w:rPr>
      </w:pPr>
      <w:r w:rsidRPr="00BB7E6A">
        <w:rPr>
          <w:rFonts w:eastAsia="Times New Roman"/>
          <w:lang w:eastAsia="en-AU"/>
        </w:rPr>
        <w:t>Application forms are to be submitted via email to</w:t>
      </w:r>
      <w:r w:rsidR="000D0186">
        <w:rPr>
          <w:rFonts w:eastAsia="Times New Roman"/>
          <w:lang w:eastAsia="en-AU"/>
        </w:rPr>
        <w:t>:</w:t>
      </w:r>
      <w:r w:rsidRPr="00BB7E6A">
        <w:rPr>
          <w:rFonts w:eastAsia="Times New Roman"/>
          <w:lang w:eastAsia="en-AU"/>
        </w:rPr>
        <w:t xml:space="preserve"> </w:t>
      </w:r>
      <w:hyperlink r:id="rId13" w:history="1">
        <w:r w:rsidRPr="004C7E74">
          <w:rPr>
            <w:rStyle w:val="Hyperlink"/>
            <w:rFonts w:eastAsia="Times New Roman" w:cs="Arial"/>
            <w:lang w:eastAsia="en-AU"/>
          </w:rPr>
          <w:t>StudyNT@nt.gov.au</w:t>
        </w:r>
      </w:hyperlink>
      <w:r w:rsidRPr="00BB7E6A">
        <w:rPr>
          <w:rFonts w:eastAsia="Times New Roman"/>
          <w:lang w:eastAsia="en-AU"/>
        </w:rPr>
        <w:t>.</w:t>
      </w:r>
    </w:p>
    <w:p w14:paraId="3CC2866C" w14:textId="77777777" w:rsidR="00263246" w:rsidRPr="00BB7E6A" w:rsidRDefault="00263246" w:rsidP="004C7E74">
      <w:pPr>
        <w:pStyle w:val="ListParagraph"/>
        <w:numPr>
          <w:ilvl w:val="0"/>
          <w:numId w:val="16"/>
        </w:numPr>
        <w:ind w:left="714" w:hanging="357"/>
        <w:contextualSpacing/>
        <w:rPr>
          <w:rFonts w:eastAsia="Times New Roman"/>
          <w:lang w:eastAsia="en-AU"/>
        </w:rPr>
      </w:pPr>
      <w:r w:rsidRPr="00BB7E6A">
        <w:rPr>
          <w:rFonts w:eastAsia="Times New Roman"/>
          <w:lang w:eastAsia="en-AU"/>
        </w:rPr>
        <w:t xml:space="preserve">A Study NT representative assesses all applications to determine successful grant applicants. </w:t>
      </w:r>
    </w:p>
    <w:p w14:paraId="0DABACF6" w14:textId="30BF8A56" w:rsidR="00263246" w:rsidRDefault="00263246" w:rsidP="004C7E74">
      <w:pPr>
        <w:pStyle w:val="ListParagraph"/>
        <w:numPr>
          <w:ilvl w:val="0"/>
          <w:numId w:val="16"/>
        </w:numPr>
        <w:ind w:left="714" w:hanging="357"/>
        <w:contextualSpacing/>
        <w:rPr>
          <w:rFonts w:eastAsia="Times New Roman"/>
          <w:lang w:eastAsia="en-AU"/>
        </w:rPr>
      </w:pPr>
      <w:r>
        <w:rPr>
          <w:rFonts w:eastAsia="Times New Roman"/>
          <w:lang w:eastAsia="en-AU"/>
        </w:rPr>
        <w:t xml:space="preserve">The Study NT International Student Accommodation </w:t>
      </w:r>
      <w:r w:rsidR="00C918F9">
        <w:rPr>
          <w:rFonts w:eastAsia="Times New Roman"/>
          <w:lang w:eastAsia="en-AU"/>
        </w:rPr>
        <w:t>G</w:t>
      </w:r>
      <w:r>
        <w:rPr>
          <w:rFonts w:eastAsia="Times New Roman"/>
          <w:lang w:eastAsia="en-AU"/>
        </w:rPr>
        <w:t>rant is only awarded to genuine prospective students.</w:t>
      </w:r>
    </w:p>
    <w:p w14:paraId="0E171709" w14:textId="4954026A" w:rsidR="003B41BE" w:rsidRDefault="006423D2" w:rsidP="004C7E74">
      <w:pPr>
        <w:pStyle w:val="ListParagraph"/>
        <w:numPr>
          <w:ilvl w:val="0"/>
          <w:numId w:val="16"/>
        </w:numPr>
        <w:ind w:left="714" w:hanging="357"/>
        <w:contextualSpacing/>
        <w:rPr>
          <w:rFonts w:eastAsia="Times New Roman"/>
          <w:lang w:eastAsia="en-AU"/>
        </w:rPr>
      </w:pPr>
      <w:r>
        <w:rPr>
          <w:rFonts w:eastAsia="Times New Roman"/>
          <w:lang w:eastAsia="en-AU"/>
        </w:rPr>
        <w:t xml:space="preserve">The application process consists of </w:t>
      </w:r>
      <w:r w:rsidR="00741F93">
        <w:rPr>
          <w:rFonts w:eastAsia="Times New Roman"/>
          <w:lang w:eastAsia="en-AU"/>
        </w:rPr>
        <w:t xml:space="preserve">two </w:t>
      </w:r>
      <w:r>
        <w:rPr>
          <w:rFonts w:eastAsia="Times New Roman"/>
          <w:lang w:eastAsia="en-AU"/>
        </w:rPr>
        <w:t xml:space="preserve">steps. Once the application is </w:t>
      </w:r>
      <w:r w:rsidR="00F553AA">
        <w:rPr>
          <w:rFonts w:eastAsia="Times New Roman"/>
          <w:lang w:eastAsia="en-AU"/>
        </w:rPr>
        <w:t>endorsed</w:t>
      </w:r>
      <w:r>
        <w:rPr>
          <w:rFonts w:eastAsia="Times New Roman"/>
          <w:lang w:eastAsia="en-AU"/>
        </w:rPr>
        <w:t xml:space="preserve"> by Study NT, the applicant must apply online with the accommodation provider. </w:t>
      </w:r>
    </w:p>
    <w:p w14:paraId="26DB7A8E" w14:textId="25F5B06B" w:rsidR="00263246" w:rsidRDefault="00263246" w:rsidP="004C7E74">
      <w:pPr>
        <w:pStyle w:val="ListParagraph"/>
        <w:numPr>
          <w:ilvl w:val="0"/>
          <w:numId w:val="16"/>
        </w:numPr>
        <w:ind w:left="714" w:hanging="357"/>
        <w:contextualSpacing/>
        <w:rPr>
          <w:rFonts w:eastAsia="Times New Roman"/>
          <w:lang w:eastAsia="en-AU"/>
        </w:rPr>
      </w:pPr>
      <w:r>
        <w:rPr>
          <w:rFonts w:eastAsia="Times New Roman"/>
          <w:lang w:eastAsia="en-AU"/>
        </w:rPr>
        <w:t xml:space="preserve">Applicants must reside </w:t>
      </w:r>
      <w:r w:rsidR="009E3D0D">
        <w:rPr>
          <w:rFonts w:eastAsia="Times New Roman"/>
          <w:lang w:eastAsia="en-AU"/>
        </w:rPr>
        <w:t xml:space="preserve">overseas or </w:t>
      </w:r>
      <w:r w:rsidR="00F553AA">
        <w:rPr>
          <w:rFonts w:eastAsia="Times New Roman"/>
          <w:lang w:eastAsia="en-AU"/>
        </w:rPr>
        <w:t xml:space="preserve">outside the </w:t>
      </w:r>
      <w:r w:rsidR="00EC6264">
        <w:rPr>
          <w:rFonts w:eastAsia="Times New Roman"/>
          <w:lang w:eastAsia="en-AU"/>
        </w:rPr>
        <w:t>NT</w:t>
      </w:r>
      <w:r w:rsidR="00F553AA">
        <w:rPr>
          <w:rFonts w:eastAsia="Times New Roman"/>
          <w:lang w:eastAsia="en-AU"/>
        </w:rPr>
        <w:t xml:space="preserve"> </w:t>
      </w:r>
      <w:r w:rsidR="009628CA">
        <w:rPr>
          <w:rFonts w:eastAsia="Times New Roman"/>
          <w:lang w:eastAsia="en-AU"/>
        </w:rPr>
        <w:t>at the time of application</w:t>
      </w:r>
      <w:r w:rsidR="00F553AA">
        <w:rPr>
          <w:rFonts w:eastAsia="Times New Roman"/>
          <w:lang w:eastAsia="en-AU"/>
        </w:rPr>
        <w:t xml:space="preserve">. </w:t>
      </w:r>
    </w:p>
    <w:p w14:paraId="4CF95B99" w14:textId="1C50C963" w:rsidR="00263246" w:rsidRPr="00407AA9" w:rsidRDefault="0026324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Applicants are not guaranteed of being awarded the Study NT International Student Accommodation </w:t>
      </w:r>
      <w:r w:rsidR="00C918F9">
        <w:rPr>
          <w:rFonts w:eastAsia="Times New Roman"/>
          <w:lang w:eastAsia="en-AU"/>
        </w:rPr>
        <w:t>G</w:t>
      </w:r>
      <w:r w:rsidRPr="00407AA9">
        <w:rPr>
          <w:rFonts w:eastAsia="Times New Roman"/>
          <w:lang w:eastAsia="en-AU"/>
        </w:rPr>
        <w:t>rant.</w:t>
      </w:r>
    </w:p>
    <w:p w14:paraId="153BD766" w14:textId="77777777" w:rsidR="007E4712" w:rsidRPr="00407AA9" w:rsidRDefault="007E4712"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Accommodation is subject </w:t>
      </w:r>
      <w:r w:rsidR="00C6194A" w:rsidRPr="00407AA9">
        <w:rPr>
          <w:rFonts w:eastAsia="Times New Roman"/>
          <w:lang w:eastAsia="en-AU"/>
        </w:rPr>
        <w:t xml:space="preserve">to </w:t>
      </w:r>
      <w:r w:rsidRPr="00407AA9">
        <w:rPr>
          <w:rFonts w:eastAsia="Times New Roman"/>
          <w:lang w:eastAsia="en-AU"/>
        </w:rPr>
        <w:t xml:space="preserve">availability. Room availability cannot be guaranteed. </w:t>
      </w:r>
    </w:p>
    <w:p w14:paraId="4AA34BFF" w14:textId="0017E513" w:rsidR="0087288C" w:rsidRPr="00407AA9" w:rsidRDefault="0026324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Successful applicants will receive </w:t>
      </w:r>
      <w:r w:rsidR="00F553AA" w:rsidRPr="00407AA9">
        <w:rPr>
          <w:rFonts w:eastAsia="Times New Roman"/>
          <w:lang w:eastAsia="en-AU"/>
        </w:rPr>
        <w:t>six</w:t>
      </w:r>
      <w:r w:rsidR="00741F93" w:rsidRPr="00407AA9">
        <w:rPr>
          <w:rFonts w:eastAsia="Times New Roman"/>
          <w:lang w:eastAsia="en-AU"/>
        </w:rPr>
        <w:t xml:space="preserve"> </w:t>
      </w:r>
      <w:r w:rsidRPr="00407AA9">
        <w:rPr>
          <w:rFonts w:eastAsia="Times New Roman"/>
          <w:lang w:eastAsia="en-AU"/>
        </w:rPr>
        <w:t>weeks accommodation</w:t>
      </w:r>
      <w:r w:rsidR="000D0186" w:rsidRPr="00407AA9">
        <w:rPr>
          <w:rFonts w:eastAsia="Times New Roman"/>
          <w:lang w:eastAsia="en-AU"/>
        </w:rPr>
        <w:t xml:space="preserve"> (based on accommodation for u</w:t>
      </w:r>
      <w:r w:rsidR="000D36E7" w:rsidRPr="00407AA9">
        <w:rPr>
          <w:rFonts w:eastAsia="Times New Roman"/>
          <w:lang w:eastAsia="en-AU"/>
        </w:rPr>
        <w:t>p to a maximum of $2</w:t>
      </w:r>
      <w:r w:rsidR="00347D63">
        <w:rPr>
          <w:rFonts w:eastAsia="Times New Roman"/>
          <w:lang w:eastAsia="en-AU"/>
        </w:rPr>
        <w:t>77</w:t>
      </w:r>
      <w:r w:rsidR="004936DB" w:rsidRPr="00407AA9">
        <w:rPr>
          <w:rStyle w:val="CommentReference"/>
          <w:rFonts w:eastAsia="Calibri"/>
          <w:iCs w:val="0"/>
        </w:rPr>
        <w:t xml:space="preserve"> </w:t>
      </w:r>
      <w:r w:rsidR="004936DB" w:rsidRPr="00407AA9">
        <w:rPr>
          <w:rStyle w:val="CommentReference"/>
          <w:rFonts w:eastAsia="Calibri"/>
          <w:iCs w:val="0"/>
          <w:sz w:val="22"/>
          <w:szCs w:val="22"/>
        </w:rPr>
        <w:t>p</w:t>
      </w:r>
      <w:r w:rsidR="00F553AA" w:rsidRPr="00407AA9">
        <w:rPr>
          <w:rFonts w:eastAsia="Times New Roman"/>
          <w:lang w:eastAsia="en-AU"/>
        </w:rPr>
        <w:t>er week</w:t>
      </w:r>
      <w:r w:rsidR="00AC2026" w:rsidRPr="00407AA9">
        <w:rPr>
          <w:rFonts w:eastAsia="Times New Roman"/>
          <w:lang w:eastAsia="en-AU"/>
        </w:rPr>
        <w:t xml:space="preserve"> at </w:t>
      </w:r>
      <w:proofErr w:type="spellStart"/>
      <w:r w:rsidR="00AC2026" w:rsidRPr="00407AA9">
        <w:rPr>
          <w:rFonts w:eastAsia="Times New Roman"/>
          <w:lang w:eastAsia="en-AU"/>
        </w:rPr>
        <w:t>UniLodge</w:t>
      </w:r>
      <w:proofErr w:type="spellEnd"/>
      <w:r w:rsidR="00F553AA" w:rsidRPr="00407AA9">
        <w:rPr>
          <w:rFonts w:eastAsia="Times New Roman"/>
          <w:lang w:eastAsia="en-AU"/>
        </w:rPr>
        <w:t>,</w:t>
      </w:r>
      <w:r w:rsidR="00AC2026" w:rsidRPr="00407AA9">
        <w:rPr>
          <w:rFonts w:eastAsia="Times New Roman"/>
          <w:lang w:eastAsia="en-AU"/>
        </w:rPr>
        <w:t xml:space="preserve"> or </w:t>
      </w:r>
      <w:r w:rsidR="000D36E7" w:rsidRPr="00407AA9">
        <w:rPr>
          <w:rFonts w:eastAsia="Times New Roman"/>
          <w:lang w:eastAsia="en-AU"/>
        </w:rPr>
        <w:t>$2</w:t>
      </w:r>
      <w:r w:rsidR="00347D63">
        <w:rPr>
          <w:rFonts w:eastAsia="Times New Roman"/>
          <w:lang w:eastAsia="en-AU"/>
        </w:rPr>
        <w:t>50</w:t>
      </w:r>
      <w:r w:rsidR="00F553AA" w:rsidRPr="00407AA9">
        <w:rPr>
          <w:rFonts w:eastAsia="Times New Roman"/>
          <w:lang w:eastAsia="en-AU"/>
        </w:rPr>
        <w:t xml:space="preserve"> per week at </w:t>
      </w:r>
      <w:r w:rsidR="00AC2026" w:rsidRPr="00407AA9">
        <w:rPr>
          <w:rFonts w:eastAsia="Times New Roman"/>
          <w:lang w:eastAsia="en-AU"/>
        </w:rPr>
        <w:t>International House</w:t>
      </w:r>
      <w:r w:rsidRPr="00407AA9">
        <w:rPr>
          <w:rFonts w:eastAsia="Times New Roman"/>
          <w:lang w:eastAsia="en-AU"/>
        </w:rPr>
        <w:t xml:space="preserve"> Darwin</w:t>
      </w:r>
      <w:r w:rsidR="00F553AA" w:rsidRPr="00407AA9">
        <w:rPr>
          <w:rFonts w:eastAsia="Times New Roman"/>
          <w:lang w:eastAsia="en-AU"/>
        </w:rPr>
        <w:t>)</w:t>
      </w:r>
      <w:r w:rsidRPr="00407AA9">
        <w:rPr>
          <w:rFonts w:eastAsia="Times New Roman"/>
          <w:lang w:eastAsia="en-AU"/>
        </w:rPr>
        <w:t>.</w:t>
      </w:r>
    </w:p>
    <w:p w14:paraId="33C31D3A" w14:textId="3F34DBDB" w:rsidR="00263246" w:rsidRPr="00407AA9" w:rsidRDefault="0087288C" w:rsidP="00AC0D4A">
      <w:pPr>
        <w:pStyle w:val="ListParagraph"/>
        <w:numPr>
          <w:ilvl w:val="0"/>
          <w:numId w:val="16"/>
        </w:numPr>
        <w:rPr>
          <w:rFonts w:eastAsia="Times New Roman"/>
          <w:lang w:eastAsia="en-AU"/>
        </w:rPr>
      </w:pPr>
      <w:r w:rsidRPr="00407AA9">
        <w:rPr>
          <w:rFonts w:eastAsia="Times New Roman"/>
          <w:lang w:eastAsia="en-AU"/>
        </w:rPr>
        <w:t xml:space="preserve">Accommodation costs are subject to change from the accommodation provider. </w:t>
      </w:r>
    </w:p>
    <w:p w14:paraId="5F45043F" w14:textId="284EFE08" w:rsidR="00263246" w:rsidRPr="00407AA9" w:rsidRDefault="0026324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Accommodation at </w:t>
      </w:r>
      <w:proofErr w:type="spellStart"/>
      <w:r w:rsidRPr="00407AA9">
        <w:rPr>
          <w:rFonts w:eastAsia="Times New Roman"/>
          <w:lang w:eastAsia="en-AU"/>
        </w:rPr>
        <w:t>UniLodge</w:t>
      </w:r>
      <w:proofErr w:type="spellEnd"/>
      <w:r w:rsidRPr="00407AA9">
        <w:rPr>
          <w:rFonts w:eastAsia="Times New Roman"/>
          <w:lang w:eastAsia="en-AU"/>
        </w:rPr>
        <w:t xml:space="preserve"> is subject to the </w:t>
      </w:r>
      <w:hyperlink r:id="rId14" w:anchor="national" w:history="1">
        <w:r w:rsidRPr="00407AA9">
          <w:rPr>
            <w:rStyle w:val="Hyperlink"/>
          </w:rPr>
          <w:t>National Rental Affordability Scheme</w:t>
        </w:r>
      </w:hyperlink>
      <w:r w:rsidR="0085124A" w:rsidRPr="00407AA9">
        <w:rPr>
          <w:rStyle w:val="FootnoteReference"/>
          <w:color w:val="0563C1" w:themeColor="hyperlink"/>
          <w:u w:val="single"/>
        </w:rPr>
        <w:footnoteReference w:id="3"/>
      </w:r>
      <w:r w:rsidRPr="00407AA9">
        <w:t xml:space="preserve"> (NRAS)* and all applicants </w:t>
      </w:r>
      <w:r w:rsidR="00C6194A" w:rsidRPr="00407AA9">
        <w:t>need to undertake</w:t>
      </w:r>
      <w:r w:rsidRPr="00407AA9">
        <w:t xml:space="preserve"> a yearly income check. </w:t>
      </w:r>
    </w:p>
    <w:p w14:paraId="75C0DE58" w14:textId="77777777" w:rsidR="00263246" w:rsidRPr="00407AA9" w:rsidRDefault="00AC2026" w:rsidP="004C7E74">
      <w:pPr>
        <w:pStyle w:val="ListParagraph"/>
        <w:numPr>
          <w:ilvl w:val="0"/>
          <w:numId w:val="16"/>
        </w:numPr>
        <w:ind w:left="714" w:hanging="357"/>
        <w:contextualSpacing/>
        <w:rPr>
          <w:rFonts w:eastAsia="Times New Roman"/>
          <w:lang w:eastAsia="en-AU"/>
        </w:rPr>
      </w:pPr>
      <w:r w:rsidRPr="00407AA9">
        <w:t xml:space="preserve">Accommodation at </w:t>
      </w:r>
      <w:r w:rsidRPr="00407AA9">
        <w:rPr>
          <w:rFonts w:eastAsia="Times New Roman"/>
          <w:lang w:eastAsia="en-AU"/>
        </w:rPr>
        <w:t xml:space="preserve">International House </w:t>
      </w:r>
      <w:r w:rsidR="00263246" w:rsidRPr="00407AA9">
        <w:t xml:space="preserve">Darwin is available </w:t>
      </w:r>
      <w:r w:rsidR="005947ED" w:rsidRPr="00407AA9">
        <w:t>to prospective</w:t>
      </w:r>
      <w:r w:rsidR="00263246" w:rsidRPr="00407AA9">
        <w:t xml:space="preserve"> CDU students only. </w:t>
      </w:r>
      <w:r w:rsidR="009506D3" w:rsidRPr="00407AA9">
        <w:t xml:space="preserve">An entry interview applies. </w:t>
      </w:r>
    </w:p>
    <w:p w14:paraId="031EC0AC" w14:textId="2F1B19DE" w:rsidR="005947ED" w:rsidRPr="00407AA9" w:rsidRDefault="005947ED" w:rsidP="004C7E74">
      <w:pPr>
        <w:pStyle w:val="ListParagraph"/>
        <w:numPr>
          <w:ilvl w:val="0"/>
          <w:numId w:val="16"/>
        </w:numPr>
        <w:ind w:left="714" w:hanging="357"/>
        <w:contextualSpacing/>
        <w:rPr>
          <w:rFonts w:eastAsia="Times New Roman"/>
          <w:lang w:eastAsia="en-AU"/>
        </w:rPr>
      </w:pPr>
      <w:r w:rsidRPr="00407AA9">
        <w:t xml:space="preserve">Successful applicants </w:t>
      </w:r>
      <w:r w:rsidR="00C6194A" w:rsidRPr="00407AA9">
        <w:t xml:space="preserve">at either accommodation provider </w:t>
      </w:r>
      <w:r w:rsidRPr="00407AA9">
        <w:t>must commit to a</w:t>
      </w:r>
      <w:r w:rsidR="009506D3" w:rsidRPr="00407AA9">
        <w:t xml:space="preserve"> minimum</w:t>
      </w:r>
      <w:r w:rsidRPr="00407AA9">
        <w:t xml:space="preserve"> </w:t>
      </w:r>
      <w:r w:rsidR="00741F93" w:rsidRPr="00407AA9">
        <w:t xml:space="preserve">six </w:t>
      </w:r>
      <w:proofErr w:type="gramStart"/>
      <w:r w:rsidRPr="00407AA9">
        <w:t>months</w:t>
      </w:r>
      <w:proofErr w:type="gramEnd"/>
      <w:r w:rsidRPr="00407AA9">
        <w:t xml:space="preserve"> contract</w:t>
      </w:r>
      <w:r w:rsidR="009506D3" w:rsidRPr="00407AA9">
        <w:t xml:space="preserve"> and adhere to the conditions of that provider’s contract, including lease break arrangements. Applicants</w:t>
      </w:r>
      <w:r w:rsidRPr="00407AA9">
        <w:t xml:space="preserve"> must notify the accommodation provider </w:t>
      </w:r>
      <w:r w:rsidR="00741F93" w:rsidRPr="00407AA9">
        <w:t xml:space="preserve">two </w:t>
      </w:r>
      <w:r w:rsidRPr="00407AA9">
        <w:t xml:space="preserve">weeks prior to planning on moving out of the property. </w:t>
      </w:r>
    </w:p>
    <w:p w14:paraId="4DD22CC6" w14:textId="77777777" w:rsidR="000C2E27" w:rsidRPr="00407AA9" w:rsidRDefault="005947ED" w:rsidP="004C7E74">
      <w:pPr>
        <w:pStyle w:val="ListParagraph"/>
        <w:numPr>
          <w:ilvl w:val="0"/>
          <w:numId w:val="16"/>
        </w:numPr>
        <w:ind w:left="714" w:hanging="357"/>
        <w:contextualSpacing/>
        <w:rPr>
          <w:rFonts w:eastAsia="Times New Roman"/>
          <w:lang w:eastAsia="en-AU"/>
        </w:rPr>
      </w:pPr>
      <w:r w:rsidRPr="00407AA9">
        <w:t xml:space="preserve">Successful applicants must agree to the accommodation provider’s terms and conditions. </w:t>
      </w:r>
    </w:p>
    <w:p w14:paraId="130C7ACE" w14:textId="3DBC300B" w:rsidR="005947ED" w:rsidRPr="00407AA9" w:rsidRDefault="000C2E27" w:rsidP="004C7E74">
      <w:pPr>
        <w:pStyle w:val="ListParagraph"/>
        <w:numPr>
          <w:ilvl w:val="0"/>
          <w:numId w:val="16"/>
        </w:numPr>
        <w:ind w:left="714" w:hanging="357"/>
        <w:contextualSpacing/>
        <w:rPr>
          <w:rFonts w:eastAsia="Times New Roman"/>
          <w:lang w:eastAsia="en-AU"/>
        </w:rPr>
      </w:pPr>
      <w:r w:rsidRPr="00407AA9">
        <w:t>A refundable security bond (</w:t>
      </w:r>
      <w:r w:rsidR="00741F93" w:rsidRPr="00407AA9">
        <w:t xml:space="preserve">four </w:t>
      </w:r>
      <w:r w:rsidRPr="00407AA9">
        <w:t>weeks rent), a residential life program fee ($50/year) and a departure cleaning fee ($150) applies</w:t>
      </w:r>
      <w:r w:rsidR="00D76352" w:rsidRPr="00407AA9">
        <w:t xml:space="preserve"> for </w:t>
      </w:r>
      <w:proofErr w:type="spellStart"/>
      <w:r w:rsidRPr="00407AA9">
        <w:t>UniLodge</w:t>
      </w:r>
      <w:proofErr w:type="spellEnd"/>
      <w:r w:rsidRPr="00407AA9">
        <w:t xml:space="preserve"> Darwin. </w:t>
      </w:r>
    </w:p>
    <w:p w14:paraId="60CFF744" w14:textId="4EC6CCAB" w:rsidR="009506D3" w:rsidRPr="00407AA9" w:rsidRDefault="009506D3" w:rsidP="004C7E74">
      <w:pPr>
        <w:pStyle w:val="ListParagraph"/>
        <w:numPr>
          <w:ilvl w:val="0"/>
          <w:numId w:val="16"/>
        </w:numPr>
        <w:ind w:left="714" w:hanging="357"/>
        <w:contextualSpacing/>
        <w:rPr>
          <w:rFonts w:eastAsia="Times New Roman"/>
          <w:lang w:eastAsia="en-AU"/>
        </w:rPr>
      </w:pPr>
      <w:r w:rsidRPr="00407AA9">
        <w:t>A refundable rental bond (</w:t>
      </w:r>
      <w:r w:rsidR="00741F93" w:rsidRPr="00407AA9">
        <w:t xml:space="preserve">four </w:t>
      </w:r>
      <w:r w:rsidRPr="00407AA9">
        <w:t xml:space="preserve">weeks rent) and an application fee ($70) applies at International House Darwin (CDU). </w:t>
      </w:r>
    </w:p>
    <w:p w14:paraId="3BA6A6F8" w14:textId="63DECA54" w:rsidR="005B01D1" w:rsidRPr="00407AA9" w:rsidRDefault="005B01D1" w:rsidP="004C7E74">
      <w:pPr>
        <w:pStyle w:val="ListParagraph"/>
        <w:numPr>
          <w:ilvl w:val="0"/>
          <w:numId w:val="16"/>
        </w:numPr>
        <w:ind w:left="714" w:hanging="357"/>
        <w:contextualSpacing/>
        <w:rPr>
          <w:rFonts w:eastAsia="Times New Roman"/>
          <w:lang w:eastAsia="en-AU"/>
        </w:rPr>
      </w:pPr>
      <w:proofErr w:type="spellStart"/>
      <w:r w:rsidRPr="00407AA9">
        <w:t>UniLodge</w:t>
      </w:r>
      <w:proofErr w:type="spellEnd"/>
      <w:r w:rsidRPr="00407AA9">
        <w:t xml:space="preserve"> and Intern</w:t>
      </w:r>
      <w:r w:rsidR="008850CE" w:rsidRPr="00407AA9">
        <w:t>ational House Darwin rates may</w:t>
      </w:r>
      <w:r w:rsidRPr="00407AA9">
        <w:t xml:space="preserve"> increase after 1 January </w:t>
      </w:r>
      <w:r w:rsidR="00A60FD9" w:rsidRPr="00407AA9">
        <w:t>202</w:t>
      </w:r>
      <w:r w:rsidR="00347D63">
        <w:t>5</w:t>
      </w:r>
      <w:r w:rsidRPr="00407AA9">
        <w:t xml:space="preserve">. </w:t>
      </w:r>
    </w:p>
    <w:p w14:paraId="254DE204" w14:textId="2EC00CB3" w:rsidR="00263246" w:rsidRPr="00407AA9" w:rsidRDefault="000D018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Applications must be submitted at least 15 business days </w:t>
      </w:r>
      <w:r w:rsidR="0084617A" w:rsidRPr="00407AA9">
        <w:rPr>
          <w:rFonts w:eastAsia="Times New Roman"/>
          <w:lang w:eastAsia="en-AU"/>
        </w:rPr>
        <w:t xml:space="preserve">(3 weeks) </w:t>
      </w:r>
      <w:r w:rsidRPr="00407AA9">
        <w:rPr>
          <w:rFonts w:eastAsia="Times New Roman"/>
          <w:lang w:eastAsia="en-AU"/>
        </w:rPr>
        <w:t xml:space="preserve">prior to the commencement of study or relocation to Darwin. </w:t>
      </w:r>
    </w:p>
    <w:p w14:paraId="37E48606" w14:textId="06734506" w:rsidR="003B41BE" w:rsidRPr="00407AA9" w:rsidRDefault="003B41BE" w:rsidP="004C7E74">
      <w:pPr>
        <w:pStyle w:val="ListParagraph"/>
        <w:numPr>
          <w:ilvl w:val="0"/>
          <w:numId w:val="16"/>
        </w:numPr>
        <w:ind w:left="714" w:hanging="357"/>
        <w:contextualSpacing/>
      </w:pPr>
      <w:r w:rsidRPr="00407AA9">
        <w:t xml:space="preserve">Study NT will not cover </w:t>
      </w:r>
      <w:r w:rsidR="00F553AA" w:rsidRPr="00407AA9">
        <w:t>any travel</w:t>
      </w:r>
      <w:r w:rsidRPr="00407AA9">
        <w:t xml:space="preserve"> or other relocation costs. </w:t>
      </w:r>
    </w:p>
    <w:p w14:paraId="11D808A8" w14:textId="6F76E3E4" w:rsidR="001229FF" w:rsidRPr="00407AA9" w:rsidRDefault="001229FF" w:rsidP="004C7E74">
      <w:pPr>
        <w:pStyle w:val="ListParagraph"/>
        <w:numPr>
          <w:ilvl w:val="0"/>
          <w:numId w:val="16"/>
        </w:numPr>
        <w:ind w:left="714" w:hanging="357"/>
        <w:contextualSpacing/>
      </w:pPr>
      <w:r w:rsidRPr="00407AA9">
        <w:t xml:space="preserve">Funding is limited and awarded at Study NT’s discretion. </w:t>
      </w:r>
    </w:p>
    <w:p w14:paraId="3E375FED" w14:textId="1A81D7A4" w:rsidR="00D40B8A" w:rsidRPr="00AC0D4A" w:rsidRDefault="00C6194A" w:rsidP="00D40B8A">
      <w:pPr>
        <w:pStyle w:val="ListParagraph"/>
        <w:numPr>
          <w:ilvl w:val="0"/>
          <w:numId w:val="16"/>
        </w:numPr>
        <w:ind w:left="714" w:hanging="357"/>
        <w:contextualSpacing/>
        <w:rPr>
          <w:rFonts w:eastAsia="Times New Roman"/>
          <w:lang w:eastAsia="en-AU"/>
        </w:rPr>
      </w:pPr>
      <w:r w:rsidRPr="00407AA9">
        <w:rPr>
          <w:rFonts w:eastAsia="Times New Roman"/>
          <w:lang w:eastAsia="en-AU"/>
        </w:rPr>
        <w:t>Applications under t</w:t>
      </w:r>
      <w:r w:rsidR="00263246" w:rsidRPr="00407AA9">
        <w:rPr>
          <w:rFonts w:eastAsia="Times New Roman"/>
          <w:lang w:eastAsia="en-AU"/>
        </w:rPr>
        <w:t>his grant program cl</w:t>
      </w:r>
      <w:r w:rsidR="00F553AA" w:rsidRPr="00407AA9">
        <w:rPr>
          <w:rFonts w:eastAsia="Times New Roman"/>
          <w:lang w:eastAsia="en-AU"/>
        </w:rPr>
        <w:t xml:space="preserve">ose at 3pm (ACST) on 1 June </w:t>
      </w:r>
      <w:r w:rsidR="003A20DD" w:rsidRPr="00407AA9">
        <w:rPr>
          <w:rFonts w:eastAsia="Times New Roman"/>
          <w:lang w:eastAsia="en-AU"/>
        </w:rPr>
        <w:t>202</w:t>
      </w:r>
      <w:r w:rsidR="00347D63">
        <w:rPr>
          <w:rFonts w:eastAsia="Times New Roman"/>
          <w:lang w:eastAsia="en-AU"/>
        </w:rPr>
        <w:t>5</w:t>
      </w:r>
      <w:r w:rsidR="003A20DD">
        <w:rPr>
          <w:rFonts w:eastAsia="Times New Roman"/>
          <w:lang w:eastAsia="en-AU"/>
        </w:rPr>
        <w:t xml:space="preserve"> </w:t>
      </w:r>
      <w:r w:rsidR="001E1D71">
        <w:rPr>
          <w:rFonts w:eastAsia="Times New Roman"/>
          <w:lang w:eastAsia="en-AU"/>
        </w:rPr>
        <w:t xml:space="preserve">unless </w:t>
      </w:r>
      <w:r w:rsidR="00D81D4B">
        <w:rPr>
          <w:rFonts w:eastAsia="Times New Roman"/>
          <w:lang w:eastAsia="en-AU"/>
        </w:rPr>
        <w:t>fully subscribed earlier</w:t>
      </w:r>
      <w:r w:rsidR="001E1D71">
        <w:rPr>
          <w:rFonts w:eastAsia="Times New Roman"/>
          <w:lang w:eastAsia="en-AU"/>
        </w:rPr>
        <w:t>.</w:t>
      </w:r>
    </w:p>
    <w:p w14:paraId="0DDEBC5F" w14:textId="2DF09F2F" w:rsidR="00263246" w:rsidRPr="00B92FFB" w:rsidRDefault="00263246" w:rsidP="00A7225F">
      <w:pPr>
        <w:keepNext/>
        <w:pageBreakBefore/>
        <w:rPr>
          <w:rFonts w:eastAsia="Times New Roman" w:cs="Arial"/>
          <w:color w:val="333333"/>
          <w:lang w:eastAsia="en-AU"/>
        </w:rPr>
      </w:pPr>
      <w:r w:rsidRPr="00B92FFB">
        <w:rPr>
          <w:b/>
        </w:rPr>
        <w:lastRenderedPageBreak/>
        <w:t>*</w:t>
      </w:r>
      <w:r w:rsidRPr="00B92FFB">
        <w:t xml:space="preserve">The NRAS threshold depends on the apartment type. Below an example for the </w:t>
      </w:r>
      <w:r w:rsidR="000D36E7">
        <w:rPr>
          <w:lang w:eastAsia="en-AU"/>
        </w:rPr>
        <w:t>202</w:t>
      </w:r>
      <w:r w:rsidR="00347D63">
        <w:rPr>
          <w:lang w:eastAsia="en-AU"/>
        </w:rPr>
        <w:t>4</w:t>
      </w:r>
      <w:r w:rsidR="000D36E7">
        <w:rPr>
          <w:lang w:eastAsia="en-AU"/>
        </w:rPr>
        <w:t>-2</w:t>
      </w:r>
      <w:r w:rsidR="00347D63">
        <w:rPr>
          <w:lang w:eastAsia="en-AU"/>
        </w:rPr>
        <w:t>5</w:t>
      </w:r>
      <w:r w:rsidR="00DD76D3">
        <w:rPr>
          <w:lang w:eastAsia="en-AU"/>
        </w:rPr>
        <w:t xml:space="preserve"> </w:t>
      </w:r>
      <w:r w:rsidRPr="00B92FFB">
        <w:rPr>
          <w:lang w:eastAsia="en-AU"/>
        </w:rPr>
        <w:t>NRAS year</w:t>
      </w:r>
      <w:r w:rsidRPr="00B92FFB">
        <w:t>:</w:t>
      </w:r>
    </w:p>
    <w:tbl>
      <w:tblPr>
        <w:tblStyle w:val="NTGtable"/>
        <w:tblW w:w="9776" w:type="dxa"/>
        <w:tblLook w:val="06A0" w:firstRow="1" w:lastRow="0" w:firstColumn="1" w:lastColumn="0" w:noHBand="1" w:noVBand="1"/>
        <w:tblDescription w:val="NRAS threashold showing household composition, initial income limit and existing tennant income limit."/>
      </w:tblPr>
      <w:tblGrid>
        <w:gridCol w:w="2972"/>
        <w:gridCol w:w="2977"/>
        <w:gridCol w:w="3827"/>
      </w:tblGrid>
      <w:tr w:rsidR="00D76352" w:rsidRPr="004C7E74" w14:paraId="5D0BF596" w14:textId="77777777" w:rsidTr="00A7225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100" w:firstRow="0" w:lastRow="0" w:firstColumn="1" w:lastColumn="0" w:oddVBand="0" w:evenVBand="0" w:oddHBand="0" w:evenHBand="0" w:firstRowFirstColumn="1" w:firstRowLastColumn="0" w:lastRowFirstColumn="0" w:lastRowLastColumn="0"/>
            <w:tcW w:w="2972" w:type="dxa"/>
            <w:hideMark/>
          </w:tcPr>
          <w:p w14:paraId="34ED3266" w14:textId="77777777" w:rsidR="00D76352" w:rsidRPr="004C7E74" w:rsidRDefault="00D76352" w:rsidP="004C7E74">
            <w:pPr>
              <w:spacing w:before="40" w:after="40"/>
              <w:rPr>
                <w:rFonts w:ascii="Calibri" w:eastAsiaTheme="minorHAnsi" w:hAnsi="Calibri" w:cs="Calibri"/>
                <w:b w:val="0"/>
                <w:szCs w:val="22"/>
              </w:rPr>
            </w:pPr>
            <w:r w:rsidRPr="004C7E74">
              <w:rPr>
                <w:bCs/>
                <w:szCs w:val="22"/>
              </w:rPr>
              <w:t>Household composition</w:t>
            </w:r>
          </w:p>
        </w:tc>
        <w:tc>
          <w:tcPr>
            <w:tcW w:w="2977" w:type="dxa"/>
            <w:hideMark/>
          </w:tcPr>
          <w:p w14:paraId="0AB33B24" w14:textId="77777777" w:rsidR="00D76352" w:rsidRPr="004C7E74" w:rsidRDefault="00D76352" w:rsidP="004C7E74">
            <w:pPr>
              <w:spacing w:before="40" w:after="40"/>
              <w:cnfStyle w:val="100000000000" w:firstRow="1" w:lastRow="0" w:firstColumn="0" w:lastColumn="0" w:oddVBand="0" w:evenVBand="0" w:oddHBand="0" w:evenHBand="0" w:firstRowFirstColumn="0" w:firstRowLastColumn="0" w:lastRowFirstColumn="0" w:lastRowLastColumn="0"/>
              <w:rPr>
                <w:b w:val="0"/>
                <w:szCs w:val="22"/>
              </w:rPr>
            </w:pPr>
            <w:r w:rsidRPr="004C7E74">
              <w:rPr>
                <w:bCs/>
                <w:szCs w:val="22"/>
              </w:rPr>
              <w:t>Initial income limit</w:t>
            </w:r>
          </w:p>
        </w:tc>
        <w:tc>
          <w:tcPr>
            <w:tcW w:w="3827" w:type="dxa"/>
          </w:tcPr>
          <w:p w14:paraId="18F07D84" w14:textId="77777777" w:rsidR="00D76352" w:rsidRPr="004C7E74" w:rsidRDefault="00D76352" w:rsidP="004C7E74">
            <w:pPr>
              <w:spacing w:before="40" w:after="40"/>
              <w:cnfStyle w:val="100000000000" w:firstRow="1" w:lastRow="0" w:firstColumn="0" w:lastColumn="0" w:oddVBand="0" w:evenVBand="0" w:oddHBand="0" w:evenHBand="0" w:firstRowFirstColumn="0" w:firstRowLastColumn="0" w:lastRowFirstColumn="0" w:lastRowLastColumn="0"/>
              <w:rPr>
                <w:b w:val="0"/>
                <w:bCs/>
                <w:szCs w:val="22"/>
              </w:rPr>
            </w:pPr>
            <w:r w:rsidRPr="004C7E74">
              <w:rPr>
                <w:bCs/>
                <w:szCs w:val="22"/>
              </w:rPr>
              <w:t>Existing tenant income limit</w:t>
            </w:r>
          </w:p>
        </w:tc>
      </w:tr>
      <w:tr w:rsidR="00DD76D3" w:rsidRPr="004C7E74" w14:paraId="6292B600" w14:textId="77777777" w:rsidTr="00152D4D">
        <w:trPr>
          <w:trHeight w:val="397"/>
        </w:trPr>
        <w:tc>
          <w:tcPr>
            <w:cnfStyle w:val="001000000000" w:firstRow="0" w:lastRow="0" w:firstColumn="1" w:lastColumn="0" w:oddVBand="0" w:evenVBand="0" w:oddHBand="0" w:evenHBand="0" w:firstRowFirstColumn="0" w:firstRowLastColumn="0" w:lastRowFirstColumn="0" w:lastRowLastColumn="0"/>
            <w:tcW w:w="2972" w:type="dxa"/>
            <w:hideMark/>
          </w:tcPr>
          <w:p w14:paraId="2ED96405" w14:textId="77777777" w:rsidR="00DD76D3" w:rsidRPr="004C7E74" w:rsidRDefault="00DD76D3" w:rsidP="00DD76D3">
            <w:pPr>
              <w:rPr>
                <w:szCs w:val="22"/>
              </w:rPr>
            </w:pPr>
            <w:r w:rsidRPr="004C7E74">
              <w:rPr>
                <w:bCs/>
                <w:szCs w:val="22"/>
              </w:rPr>
              <w:t>One adult</w:t>
            </w:r>
          </w:p>
        </w:tc>
        <w:tc>
          <w:tcPr>
            <w:tcW w:w="2977" w:type="dxa"/>
            <w:vAlign w:val="center"/>
            <w:hideMark/>
          </w:tcPr>
          <w:p w14:paraId="64DED633" w14:textId="3929086C" w:rsidR="00DD76D3" w:rsidRPr="000D36E7" w:rsidRDefault="00DD76D3" w:rsidP="00DD76D3">
            <w:pPr>
              <w:cnfStyle w:val="000000000000" w:firstRow="0" w:lastRow="0" w:firstColumn="0" w:lastColumn="0" w:oddVBand="0" w:evenVBand="0" w:oddHBand="0" w:evenHBand="0" w:firstRowFirstColumn="0" w:firstRowLastColumn="0" w:lastRowFirstColumn="0" w:lastRowLastColumn="0"/>
              <w:rPr>
                <w:bCs/>
                <w:szCs w:val="22"/>
                <w:highlight w:val="yellow"/>
              </w:rPr>
            </w:pPr>
            <w:r>
              <w:rPr>
                <w:rStyle w:val="contentpasted0"/>
                <w:szCs w:val="22"/>
              </w:rPr>
              <w:t>$</w:t>
            </w:r>
            <w:r w:rsidR="00347D63">
              <w:rPr>
                <w:rStyle w:val="contentpasted0"/>
                <w:szCs w:val="22"/>
              </w:rPr>
              <w:t>61,322</w:t>
            </w:r>
          </w:p>
        </w:tc>
        <w:tc>
          <w:tcPr>
            <w:tcW w:w="3827" w:type="dxa"/>
            <w:vAlign w:val="center"/>
          </w:tcPr>
          <w:p w14:paraId="53CC602E" w14:textId="67D7BC42" w:rsidR="00DD76D3" w:rsidRPr="000D36E7" w:rsidRDefault="00DD76D3" w:rsidP="00DD76D3">
            <w:pPr>
              <w:cnfStyle w:val="000000000000" w:firstRow="0" w:lastRow="0" w:firstColumn="0" w:lastColumn="0" w:oddVBand="0" w:evenVBand="0" w:oddHBand="0" w:evenHBand="0" w:firstRowFirstColumn="0" w:firstRowLastColumn="0" w:lastRowFirstColumn="0" w:lastRowLastColumn="0"/>
              <w:rPr>
                <w:bCs/>
                <w:szCs w:val="22"/>
                <w:highlight w:val="yellow"/>
              </w:rPr>
            </w:pPr>
            <w:r>
              <w:rPr>
                <w:rStyle w:val="contentpasted0"/>
                <w:szCs w:val="22"/>
              </w:rPr>
              <w:t>$</w:t>
            </w:r>
            <w:r w:rsidR="00347D63">
              <w:rPr>
                <w:rStyle w:val="contentpasted0"/>
                <w:szCs w:val="22"/>
              </w:rPr>
              <w:t>76,653</w:t>
            </w:r>
          </w:p>
        </w:tc>
      </w:tr>
    </w:tbl>
    <w:p w14:paraId="6AA8BCF6" w14:textId="77777777" w:rsidR="00263246" w:rsidRDefault="00263246" w:rsidP="00263246">
      <w:pPr>
        <w:pStyle w:val="Heading2"/>
      </w:pPr>
      <w:r>
        <w:t>Due diligence</w:t>
      </w:r>
    </w:p>
    <w:p w14:paraId="66660873" w14:textId="4337E35E" w:rsidR="00263246" w:rsidRDefault="00263246" w:rsidP="00A7225F">
      <w:r>
        <w:t xml:space="preserve">Applicants acknowledge that the Department </w:t>
      </w:r>
      <w:r w:rsidR="00D81D4B">
        <w:t xml:space="preserve">of Industry, Tourism and Trade’s Study NT </w:t>
      </w:r>
      <w:r>
        <w:t xml:space="preserve">will, in addition to anything referred in these Program Guidelines, conduct such due diligence enquiries as it sees fit at each stage of an application, </w:t>
      </w:r>
      <w:proofErr w:type="gramStart"/>
      <w:r>
        <w:t>in order to</w:t>
      </w:r>
      <w:proofErr w:type="gramEnd"/>
      <w:r>
        <w:t xml:space="preserve"> ensure the integrity of the Study NT International Student Accommodation </w:t>
      </w:r>
      <w:r w:rsidR="00C918F9">
        <w:t>G</w:t>
      </w:r>
      <w:r>
        <w:t xml:space="preserve">rant </w:t>
      </w:r>
      <w:r w:rsidR="00D81D4B">
        <w:t>p</w:t>
      </w:r>
      <w:r>
        <w:t xml:space="preserve">rogram. </w:t>
      </w:r>
    </w:p>
    <w:p w14:paraId="735F10DF" w14:textId="77777777" w:rsidR="00263246" w:rsidRDefault="00263246" w:rsidP="00263246">
      <w:pPr>
        <w:pStyle w:val="Heading2"/>
      </w:pPr>
      <w:r>
        <w:t>Personal information</w:t>
      </w:r>
    </w:p>
    <w:p w14:paraId="211726D6" w14:textId="792F99D7" w:rsidR="00263246" w:rsidRDefault="00263246" w:rsidP="00A7225F">
      <w:pPr>
        <w:rPr>
          <w:lang w:eastAsia="en-AU"/>
        </w:rPr>
      </w:pPr>
      <w:r>
        <w:rPr>
          <w:lang w:eastAsia="en-AU"/>
        </w:rPr>
        <w:t xml:space="preserve">Personal information may be collected as part of the application process and will be used to assess your eligibility for the </w:t>
      </w:r>
      <w:r>
        <w:t xml:space="preserve">Study NT International Student Accommodation </w:t>
      </w:r>
      <w:r w:rsidR="00C918F9">
        <w:t>G</w:t>
      </w:r>
      <w:r>
        <w:t xml:space="preserve">rant </w:t>
      </w:r>
      <w:r w:rsidR="00D81D4B">
        <w:t>p</w:t>
      </w:r>
      <w:r>
        <w:t>rogram</w:t>
      </w:r>
      <w:r>
        <w:rPr>
          <w:lang w:eastAsia="en-AU"/>
        </w:rPr>
        <w:t>.</w:t>
      </w:r>
    </w:p>
    <w:p w14:paraId="1039A1E8" w14:textId="77777777" w:rsidR="00263246" w:rsidRDefault="00263246" w:rsidP="00A7225F">
      <w:r>
        <w:t xml:space="preserve">The Department has a legal obligation under the </w:t>
      </w:r>
      <w:r>
        <w:rPr>
          <w:i/>
          <w:iCs/>
        </w:rPr>
        <w:t>Information Act 2002 (NT)</w:t>
      </w:r>
      <w:r>
        <w:t xml:space="preserve"> not to disclose personal information other than for the primary purpose for which it was collected, unless otherwise agreed to, or authorised by law. </w:t>
      </w:r>
    </w:p>
    <w:p w14:paraId="0E0503AC" w14:textId="3985549D" w:rsidR="00263246" w:rsidRPr="00A7225F" w:rsidRDefault="00263246" w:rsidP="00A7225F">
      <w:r>
        <w:t xml:space="preserve">The Department will handle your personal information in accordance with its </w:t>
      </w:r>
      <w:hyperlink r:id="rId15" w:history="1">
        <w:r w:rsidRPr="0085124A">
          <w:rPr>
            <w:rStyle w:val="Hyperlink"/>
          </w:rPr>
          <w:t>Privacy Policy</w:t>
        </w:r>
      </w:hyperlink>
      <w:r w:rsidR="0085124A">
        <w:rPr>
          <w:rStyle w:val="FootnoteReference"/>
        </w:rPr>
        <w:footnoteReference w:id="4"/>
      </w:r>
      <w:r w:rsidRPr="005A7E71">
        <w:t xml:space="preserve"> which </w:t>
      </w:r>
      <w:r>
        <w:t xml:space="preserve">outlines how you can access or seek to correct your personal information, or lodge a complaint about a breach of the Northern Territory’s Privacy Principles. You can access or find out more about how the Department manages your personal information by contacting the Privacy Officer at the Department of Industry, Tourism and Trade, via GPO Box 3200, Darwin, NT 0801, or by telephoning </w:t>
      </w:r>
      <w:r w:rsidR="0085124A">
        <w:t xml:space="preserve">+61 </w:t>
      </w:r>
      <w:r>
        <w:t xml:space="preserve">8 8999 2314 or emailing </w:t>
      </w:r>
      <w:hyperlink r:id="rId16" w:history="1">
        <w:r w:rsidRPr="0085124A">
          <w:rPr>
            <w:rStyle w:val="Hyperlink"/>
          </w:rPr>
          <w:t>FOI.DITT@nt.gov.au</w:t>
        </w:r>
      </w:hyperlink>
      <w:r w:rsidRPr="00FD6272">
        <w:t>.</w:t>
      </w:r>
    </w:p>
    <w:p w14:paraId="716A8E69" w14:textId="77777777" w:rsidR="00263246" w:rsidRDefault="00263246" w:rsidP="00A7225F">
      <w:r>
        <w:rPr>
          <w:lang w:eastAsia="en-AU"/>
        </w:rPr>
        <w:t xml:space="preserve">In addition to the Privacy Laws, the Department is subject to, and may do anything in connection with this Program that may be required for compliance with the </w:t>
      </w:r>
      <w:r w:rsidRPr="00352093">
        <w:rPr>
          <w:i/>
        </w:rPr>
        <w:t xml:space="preserve">Independent Commissioner against Corruption Act </w:t>
      </w:r>
      <w:r>
        <w:rPr>
          <w:i/>
        </w:rPr>
        <w:t xml:space="preserve">2017 </w:t>
      </w:r>
      <w:r w:rsidRPr="00352093">
        <w:rPr>
          <w:i/>
        </w:rPr>
        <w:t>(NT)</w:t>
      </w:r>
      <w:r>
        <w:t>.</w:t>
      </w:r>
    </w:p>
    <w:p w14:paraId="1FE64370" w14:textId="77777777" w:rsidR="00263246" w:rsidRDefault="00263246" w:rsidP="00263246">
      <w:pPr>
        <w:pStyle w:val="Heading2"/>
      </w:pPr>
      <w:r>
        <w:t xml:space="preserve">Release and </w:t>
      </w:r>
      <w:proofErr w:type="gramStart"/>
      <w:r>
        <w:t>indemnity</w:t>
      </w:r>
      <w:proofErr w:type="gramEnd"/>
      <w:r>
        <w:t xml:space="preserve"> </w:t>
      </w:r>
    </w:p>
    <w:p w14:paraId="5FB5EBBD" w14:textId="4E26E884" w:rsidR="00263246" w:rsidRDefault="00263246" w:rsidP="00A7225F">
      <w:pPr>
        <w:rPr>
          <w:lang w:eastAsia="en-AU"/>
        </w:rPr>
      </w:pPr>
      <w:r>
        <w:rPr>
          <w:lang w:eastAsia="en-AU"/>
        </w:rPr>
        <w:t xml:space="preserve">By applying for a </w:t>
      </w:r>
      <w:r>
        <w:t xml:space="preserve">Study NT International Student Accommodation </w:t>
      </w:r>
      <w:r w:rsidR="00C918F9">
        <w:t>G</w:t>
      </w:r>
      <w:r>
        <w:t>rant</w:t>
      </w:r>
      <w:r>
        <w:rPr>
          <w:lang w:eastAsia="en-AU"/>
        </w:rPr>
        <w:t xml:space="preserve">, applicants warrant to the Department that they have read, </w:t>
      </w:r>
      <w:proofErr w:type="gramStart"/>
      <w:r>
        <w:rPr>
          <w:lang w:eastAsia="en-AU"/>
        </w:rPr>
        <w:t>understood</w:t>
      </w:r>
      <w:proofErr w:type="gramEnd"/>
      <w:r>
        <w:rPr>
          <w:lang w:eastAsia="en-AU"/>
        </w:rPr>
        <w:t xml:space="preserve"> </w:t>
      </w:r>
      <w:r w:rsidR="007E4712">
        <w:rPr>
          <w:lang w:eastAsia="en-AU"/>
        </w:rPr>
        <w:t>and fully accept these program g</w:t>
      </w:r>
      <w:r>
        <w:rPr>
          <w:lang w:eastAsia="en-AU"/>
        </w:rPr>
        <w:t xml:space="preserve">uidelines and fully release and indemnify the Department against any loss or damage they may suffer of any nature whatsoever (including without limitation personal injury or death) caused or contributed to by participation in the </w:t>
      </w:r>
      <w:r>
        <w:t xml:space="preserve">Study NT International Student Accommodation </w:t>
      </w:r>
      <w:r w:rsidR="00C918F9">
        <w:t>G</w:t>
      </w:r>
      <w:r>
        <w:t xml:space="preserve">rant </w:t>
      </w:r>
      <w:r w:rsidR="00D81D4B">
        <w:t>p</w:t>
      </w:r>
      <w:r>
        <w:t>rogram</w:t>
      </w:r>
      <w:r>
        <w:rPr>
          <w:lang w:eastAsia="en-AU"/>
        </w:rPr>
        <w:t xml:space="preserve">. </w:t>
      </w:r>
    </w:p>
    <w:p w14:paraId="61219982" w14:textId="77777777" w:rsidR="00263246" w:rsidRPr="004502A7" w:rsidRDefault="00263246" w:rsidP="00263246">
      <w:pPr>
        <w:pStyle w:val="Heading2"/>
      </w:pPr>
      <w:r>
        <w:t>Further</w:t>
      </w:r>
      <w:r w:rsidRPr="004502A7">
        <w:t xml:space="preserve"> information </w:t>
      </w:r>
    </w:p>
    <w:p w14:paraId="39606EAC" w14:textId="1D171C59" w:rsidR="008B38A4" w:rsidRPr="006861D3" w:rsidRDefault="00263246" w:rsidP="00A7225F">
      <w:r>
        <w:t>For further information</w:t>
      </w:r>
      <w:r w:rsidR="00B254B1">
        <w:t>,</w:t>
      </w:r>
      <w:r>
        <w:t xml:space="preserve"> </w:t>
      </w:r>
      <w:r w:rsidRPr="004502A7">
        <w:t xml:space="preserve">contact </w:t>
      </w:r>
      <w:r>
        <w:t xml:space="preserve">Study NT </w:t>
      </w:r>
      <w:r w:rsidRPr="004502A7">
        <w:t xml:space="preserve">by emailing </w:t>
      </w:r>
      <w:hyperlink r:id="rId17" w:history="1">
        <w:r w:rsidRPr="004502A7">
          <w:rPr>
            <w:rStyle w:val="Hyperlink"/>
            <w:rFonts w:cs="Arial"/>
            <w:iCs/>
          </w:rPr>
          <w:t>StudyNT@nt.gov.au</w:t>
        </w:r>
      </w:hyperlink>
      <w:r>
        <w:t xml:space="preserve"> or calling </w:t>
      </w:r>
      <w:r w:rsidR="0085124A">
        <w:rPr>
          <w:rFonts w:cs="Arial"/>
        </w:rPr>
        <w:t xml:space="preserve">+61 8 </w:t>
      </w:r>
      <w:r>
        <w:t>8999</w:t>
      </w:r>
      <w:r w:rsidR="00B211D2">
        <w:t xml:space="preserve"> </w:t>
      </w:r>
      <w:r w:rsidR="00AE367E">
        <w:t>7500</w:t>
      </w:r>
      <w:r w:rsidRPr="004502A7">
        <w:t>.</w:t>
      </w:r>
    </w:p>
    <w:sectPr w:rsidR="008B38A4" w:rsidRPr="006861D3" w:rsidSect="00A7225F">
      <w:headerReference w:type="default" r:id="rId18"/>
      <w:footerReference w:type="default" r:id="rId19"/>
      <w:headerReference w:type="first" r:id="rId20"/>
      <w:footerReference w:type="first" r:id="rId21"/>
      <w:pgSz w:w="11906" w:h="16838" w:code="9"/>
      <w:pgMar w:top="1701" w:right="794" w:bottom="79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E1BC" w14:textId="77777777" w:rsidR="00D76E55" w:rsidRDefault="00D76E55" w:rsidP="007332FF">
      <w:r>
        <w:separator/>
      </w:r>
    </w:p>
  </w:endnote>
  <w:endnote w:type="continuationSeparator" w:id="0">
    <w:p w14:paraId="193B1C53" w14:textId="77777777" w:rsidR="00D76E55" w:rsidRDefault="00D76E5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3F69" w14:textId="77777777" w:rsidR="00A332F6" w:rsidRPr="00622090" w:rsidRDefault="00A332F6"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A332F6" w:rsidRPr="00622090" w14:paraId="153C9EE1" w14:textId="77777777" w:rsidTr="006861D3">
      <w:trPr>
        <w:cantSplit/>
        <w:trHeight w:hRule="exact" w:val="567"/>
      </w:trPr>
      <w:tc>
        <w:tcPr>
          <w:tcW w:w="7797" w:type="dxa"/>
          <w:tcBorders>
            <w:top w:val="single" w:sz="4" w:space="0" w:color="auto"/>
          </w:tcBorders>
          <w:vAlign w:val="bottom"/>
        </w:tcPr>
        <w:p w14:paraId="55D67A42" w14:textId="585A7D77" w:rsidR="00A332F6" w:rsidRPr="004E736B" w:rsidRDefault="00A332F6" w:rsidP="00A332F6">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C918F9">
            <w:rPr>
              <w:noProof/>
              <w:sz w:val="19"/>
            </w:rPr>
            <w:t>3</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C918F9">
            <w:rPr>
              <w:noProof/>
              <w:sz w:val="19"/>
            </w:rPr>
            <w:t>3</w:t>
          </w:r>
          <w:r w:rsidRPr="00622090">
            <w:rPr>
              <w:sz w:val="19"/>
            </w:rPr>
            <w:fldChar w:fldCharType="end"/>
          </w:r>
        </w:p>
      </w:tc>
      <w:tc>
        <w:tcPr>
          <w:tcW w:w="2410" w:type="dxa"/>
          <w:tcBorders>
            <w:top w:val="single" w:sz="4" w:space="0" w:color="auto"/>
          </w:tcBorders>
          <w:vAlign w:val="bottom"/>
        </w:tcPr>
        <w:p w14:paraId="201D0B06" w14:textId="77777777" w:rsidR="00A332F6" w:rsidRPr="00622090" w:rsidRDefault="006770B9" w:rsidP="006770B9">
          <w:pPr>
            <w:spacing w:after="0"/>
            <w:jc w:val="right"/>
          </w:pPr>
          <w:r>
            <w:rPr>
              <w:rStyle w:val="PageNumber"/>
              <w:b/>
            </w:rPr>
            <w:t>www.studynt.nt.gov</w:t>
          </w:r>
          <w:r w:rsidR="00A332F6" w:rsidRPr="00B368A4">
            <w:rPr>
              <w:rStyle w:val="PageNumber"/>
              <w:b/>
            </w:rPr>
            <w:t>.au</w:t>
          </w:r>
        </w:p>
      </w:tc>
    </w:tr>
  </w:tbl>
  <w:p w14:paraId="51A7CBF8" w14:textId="77777777" w:rsidR="00A332F6" w:rsidRPr="0033607F" w:rsidRDefault="00A332F6" w:rsidP="00A332F6">
    <w:pPr>
      <w:pStyle w:val="Hidden"/>
      <w:rPr>
        <w:rStyle w:val="PageNumber"/>
        <w:sz w:val="2"/>
      </w:rPr>
    </w:pPr>
  </w:p>
  <w:p w14:paraId="2D48C5B5" w14:textId="77777777" w:rsidR="00A332F6" w:rsidRPr="00A332F6" w:rsidRDefault="00A332F6" w:rsidP="00A332F6">
    <w:pPr>
      <w:pStyle w:val="Hidden"/>
      <w:rPr>
        <w:rStyle w:val="PageNumbe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EA2B" w14:textId="77777777" w:rsidR="00622090" w:rsidRPr="00622090" w:rsidRDefault="00622090"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622090" w:rsidRPr="00622090" w14:paraId="41D7F917" w14:textId="77777777" w:rsidTr="006861D3">
      <w:trPr>
        <w:cantSplit/>
        <w:trHeight w:hRule="exact" w:val="567"/>
      </w:trPr>
      <w:tc>
        <w:tcPr>
          <w:tcW w:w="7797" w:type="dxa"/>
          <w:tcBorders>
            <w:top w:val="single" w:sz="4" w:space="0" w:color="auto"/>
          </w:tcBorders>
          <w:vAlign w:val="bottom"/>
        </w:tcPr>
        <w:p w14:paraId="08CB3B42" w14:textId="7E3BE411" w:rsidR="00622090" w:rsidRPr="004E736B" w:rsidRDefault="004E736B" w:rsidP="00622090">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C918F9">
            <w:rPr>
              <w:noProof/>
              <w:sz w:val="19"/>
            </w:rPr>
            <w:t>1</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C918F9">
            <w:rPr>
              <w:noProof/>
              <w:sz w:val="19"/>
            </w:rPr>
            <w:t>3</w:t>
          </w:r>
          <w:r w:rsidRPr="00622090">
            <w:rPr>
              <w:sz w:val="19"/>
            </w:rPr>
            <w:fldChar w:fldCharType="end"/>
          </w:r>
        </w:p>
      </w:tc>
      <w:tc>
        <w:tcPr>
          <w:tcW w:w="2410" w:type="dxa"/>
          <w:tcBorders>
            <w:top w:val="single" w:sz="4" w:space="0" w:color="auto"/>
          </w:tcBorders>
          <w:vAlign w:val="bottom"/>
        </w:tcPr>
        <w:p w14:paraId="77ACF8F6" w14:textId="77777777" w:rsidR="00622090" w:rsidRPr="00622090" w:rsidRDefault="008B53A1" w:rsidP="00622090">
          <w:pPr>
            <w:spacing w:after="0"/>
            <w:jc w:val="right"/>
          </w:pPr>
          <w:r>
            <w:rPr>
              <w:rStyle w:val="PageNumber"/>
              <w:b/>
            </w:rPr>
            <w:t>www.studynt.nt.gov.au</w:t>
          </w:r>
        </w:p>
      </w:tc>
    </w:tr>
  </w:tbl>
  <w:p w14:paraId="157BCDC9" w14:textId="77777777" w:rsidR="00622090" w:rsidRPr="0033607F" w:rsidRDefault="00622090" w:rsidP="0033607F">
    <w:pPr>
      <w:pStyle w:val="Hidden"/>
      <w:rPr>
        <w:rStyle w:val="PageNumbe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67EE" w14:textId="77777777" w:rsidR="00D76E55" w:rsidRDefault="00D76E55" w:rsidP="007332FF">
      <w:r>
        <w:separator/>
      </w:r>
    </w:p>
  </w:footnote>
  <w:footnote w:type="continuationSeparator" w:id="0">
    <w:p w14:paraId="27AF9560" w14:textId="77777777" w:rsidR="00D76E55" w:rsidRDefault="00D76E55" w:rsidP="007332FF">
      <w:r>
        <w:continuationSeparator/>
      </w:r>
    </w:p>
  </w:footnote>
  <w:footnote w:id="1">
    <w:p w14:paraId="079BBE3A" w14:textId="2F4CA5FE" w:rsidR="004C7E74" w:rsidRDefault="004C7E74">
      <w:pPr>
        <w:pStyle w:val="FootnoteText"/>
      </w:pPr>
      <w:r>
        <w:rPr>
          <w:rStyle w:val="FootnoteReference"/>
        </w:rPr>
        <w:footnoteRef/>
      </w:r>
      <w:r>
        <w:t xml:space="preserve"> </w:t>
      </w:r>
      <w:r w:rsidRPr="004C7E74">
        <w:t>https://www.unilodge.com.au/student-accommodation-darwin/darwin</w:t>
      </w:r>
    </w:p>
  </w:footnote>
  <w:footnote w:id="2">
    <w:p w14:paraId="482AB04F" w14:textId="64992970" w:rsidR="004C7E74" w:rsidRDefault="004C7E74">
      <w:pPr>
        <w:pStyle w:val="FootnoteText"/>
      </w:pPr>
      <w:r>
        <w:rPr>
          <w:rStyle w:val="FootnoteReference"/>
        </w:rPr>
        <w:footnoteRef/>
      </w:r>
      <w:r>
        <w:t xml:space="preserve"> </w:t>
      </w:r>
      <w:r w:rsidRPr="004C7E74">
        <w:t>https://ihd.cdu.edu.au/</w:t>
      </w:r>
    </w:p>
  </w:footnote>
  <w:footnote w:id="3">
    <w:p w14:paraId="7974312D" w14:textId="00EC56F8" w:rsidR="0085124A" w:rsidRDefault="0085124A">
      <w:pPr>
        <w:pStyle w:val="FootnoteText"/>
      </w:pPr>
      <w:r>
        <w:rPr>
          <w:rStyle w:val="FootnoteReference"/>
        </w:rPr>
        <w:footnoteRef/>
      </w:r>
      <w:r>
        <w:t xml:space="preserve"> </w:t>
      </w:r>
      <w:r w:rsidRPr="0085124A">
        <w:t>https://www.dss.gov.au/housing-support-programs-services-housing-national-rental-affordability-scheme/about-the-national-rental-affordability-scheme-nras#national</w:t>
      </w:r>
    </w:p>
  </w:footnote>
  <w:footnote w:id="4">
    <w:p w14:paraId="6AF78CF1" w14:textId="51CCC40E" w:rsidR="0085124A" w:rsidRDefault="0085124A">
      <w:pPr>
        <w:pStyle w:val="FootnoteText"/>
      </w:pPr>
      <w:r>
        <w:rPr>
          <w:rStyle w:val="FootnoteReference"/>
        </w:rPr>
        <w:footnoteRef/>
      </w:r>
      <w:r>
        <w:t xml:space="preserve"> </w:t>
      </w:r>
      <w:r w:rsidRPr="0085124A">
        <w:t>https://industry.nt.gov.au/publications/policies/privacy-policy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22822302"/>
      <w:placeholder>
        <w:docPart w:val="75CC1AFD44B340889564ADB6365FCF74"/>
      </w:placeholder>
      <w:dataBinding w:prefixMappings="xmlns:ns0='http://purl.org/dc/elements/1.1/' xmlns:ns1='http://schemas.openxmlformats.org/package/2006/metadata/core-properties' " w:xpath="/ns1:coreProperties[1]/ns0:title[1]" w:storeItemID="{6C3C8BC8-F283-45AE-878A-BAB7291924A1}"/>
      <w:text/>
    </w:sdtPr>
    <w:sdtEndPr/>
    <w:sdtContent>
      <w:p w14:paraId="167FBA32" w14:textId="364F7285" w:rsidR="00983000" w:rsidRPr="00162207" w:rsidRDefault="00A7225F" w:rsidP="00AA6683">
        <w:pPr>
          <w:pStyle w:val="Header"/>
          <w:tabs>
            <w:tab w:val="clear" w:pos="9638"/>
            <w:tab w:val="right" w:pos="10318"/>
          </w:tabs>
          <w:jc w:val="right"/>
        </w:pPr>
        <w:r>
          <w:t>Study NT International Student Accommodation Grant guidelines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812" w:type="dxa"/>
      <w:tblInd w:w="-14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Description w:val="NT Government letterhead details"/>
    </w:tblPr>
    <w:tblGrid>
      <w:gridCol w:w="2721"/>
      <w:gridCol w:w="3091"/>
    </w:tblGrid>
    <w:tr w:rsidR="006658E5" w:rsidRPr="003005B4" w14:paraId="11C8BD7A" w14:textId="77777777" w:rsidTr="004C7E74">
      <w:trPr>
        <w:cantSplit/>
        <w:trHeight w:val="1135"/>
        <w:tblHeader/>
      </w:trPr>
      <w:tc>
        <w:tcPr>
          <w:tcW w:w="2721" w:type="dxa"/>
          <w:tcMar>
            <w:left w:w="0" w:type="dxa"/>
            <w:right w:w="0" w:type="dxa"/>
          </w:tcMar>
          <w:vAlign w:val="center"/>
        </w:tcPr>
        <w:p w14:paraId="275E5B7C" w14:textId="242B6B60" w:rsidR="006658E5" w:rsidRPr="003005B4" w:rsidRDefault="006658E5" w:rsidP="004C7E74">
          <w:r>
            <w:rPr>
              <w:noProof/>
              <w:lang w:eastAsia="en-AU"/>
            </w:rPr>
            <w:drawing>
              <wp:inline distT="0" distB="0" distL="0" distR="0" wp14:anchorId="27E67094" wp14:editId="09F665A2">
                <wp:extent cx="1490400" cy="554958"/>
                <wp:effectExtent l="0" t="0" r="0" b="0"/>
                <wp:docPr id="10" name="Picture 1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0400" cy="554958"/>
                        </a:xfrm>
                        <a:prstGeom prst="rect">
                          <a:avLst/>
                        </a:prstGeom>
                        <a:noFill/>
                        <a:ln>
                          <a:noFill/>
                        </a:ln>
                      </pic:spPr>
                    </pic:pic>
                  </a:graphicData>
                </a:graphic>
              </wp:inline>
            </w:drawing>
          </w:r>
        </w:p>
      </w:tc>
      <w:tc>
        <w:tcPr>
          <w:tcW w:w="3091" w:type="dxa"/>
          <w:noWrap/>
          <w:tcMar>
            <w:left w:w="227" w:type="dxa"/>
            <w:right w:w="0" w:type="dxa"/>
          </w:tcMar>
          <w:vAlign w:val="center"/>
        </w:tcPr>
        <w:p w14:paraId="69E859C5" w14:textId="77777777" w:rsidR="006658E5" w:rsidRPr="00993985" w:rsidRDefault="008B38A4" w:rsidP="004C7E74">
          <w:pPr>
            <w:rPr>
              <w:rFonts w:cs="Lato Regular"/>
              <w:caps/>
              <w:color w:val="231F20"/>
              <w:u w:color="000000"/>
              <w:lang w:val="en-US" w:eastAsia="ja-JP"/>
            </w:rPr>
          </w:pPr>
          <w:r>
            <w:rPr>
              <w:noProof/>
              <w:lang w:eastAsia="en-AU"/>
            </w:rPr>
            <w:drawing>
              <wp:inline distT="0" distB="0" distL="0" distR="0" wp14:anchorId="452E6085" wp14:editId="167045E5">
                <wp:extent cx="1449070" cy="543560"/>
                <wp:effectExtent l="0" t="0" r="0" b="8890"/>
                <wp:docPr id="23" name="Picture 23" descr="Northern Territory Study 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836" t="12461" r="5618" b="12682"/>
                        <a:stretch/>
                      </pic:blipFill>
                      <pic:spPr bwMode="auto">
                        <a:xfrm>
                          <a:off x="0" y="0"/>
                          <a:ext cx="1449070" cy="5435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D199BCE" w14:textId="5789361D" w:rsidR="00E908F1" w:rsidRDefault="00E908F1" w:rsidP="00A7225F">
    <w:pPr>
      <w:pStyle w:val="Hidden"/>
      <w:spacing w:after="48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2FBD2BCC"/>
    <w:multiLevelType w:val="hybridMultilevel"/>
    <w:tmpl w:val="5C3A7D32"/>
    <w:lvl w:ilvl="0" w:tplc="5B623A78">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19" w15:restartNumberingAfterBreak="0">
    <w:nsid w:val="30E62433"/>
    <w:multiLevelType w:val="hybridMultilevel"/>
    <w:tmpl w:val="DB26E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3C0E2EA1"/>
    <w:multiLevelType w:val="hybridMultilevel"/>
    <w:tmpl w:val="42DC5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9F1428"/>
    <w:multiLevelType w:val="hybridMultilevel"/>
    <w:tmpl w:val="E90AB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316BC7"/>
    <w:multiLevelType w:val="hybridMultilevel"/>
    <w:tmpl w:val="1E3686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7EC3FF7"/>
    <w:multiLevelType w:val="multilevel"/>
    <w:tmpl w:val="8B5CE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A83CEC"/>
    <w:multiLevelType w:val="hybridMultilevel"/>
    <w:tmpl w:val="93A00942"/>
    <w:lvl w:ilvl="0" w:tplc="90242536">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111B84"/>
    <w:multiLevelType w:val="hybridMultilevel"/>
    <w:tmpl w:val="7C320A98"/>
    <w:lvl w:ilvl="0" w:tplc="6456900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97955262">
    <w:abstractNumId w:val="21"/>
  </w:num>
  <w:num w:numId="2" w16cid:durableId="1419983729">
    <w:abstractNumId w:val="11"/>
  </w:num>
  <w:num w:numId="3" w16cid:durableId="368073938">
    <w:abstractNumId w:val="41"/>
  </w:num>
  <w:num w:numId="4" w16cid:durableId="1909264956">
    <w:abstractNumId w:val="27"/>
  </w:num>
  <w:num w:numId="5" w16cid:durableId="2086874012">
    <w:abstractNumId w:val="15"/>
  </w:num>
  <w:num w:numId="6" w16cid:durableId="638340981">
    <w:abstractNumId w:val="7"/>
  </w:num>
  <w:num w:numId="7" w16cid:durableId="1552688054">
    <w:abstractNumId w:val="29"/>
  </w:num>
  <w:num w:numId="8" w16cid:durableId="272367668">
    <w:abstractNumId w:val="14"/>
  </w:num>
  <w:num w:numId="9" w16cid:durableId="1677540209">
    <w:abstractNumId w:val="37"/>
  </w:num>
  <w:num w:numId="10" w16cid:durableId="138034507">
    <w:abstractNumId w:val="38"/>
  </w:num>
  <w:num w:numId="11" w16cid:durableId="1566716558">
    <w:abstractNumId w:val="18"/>
  </w:num>
  <w:num w:numId="12" w16cid:durableId="535510637">
    <w:abstractNumId w:val="32"/>
  </w:num>
  <w:num w:numId="13" w16cid:durableId="1412846265">
    <w:abstractNumId w:val="23"/>
  </w:num>
  <w:num w:numId="14" w16cid:durableId="1958827496">
    <w:abstractNumId w:val="26"/>
  </w:num>
  <w:num w:numId="15" w16cid:durableId="1327855966">
    <w:abstractNumId w:val="24"/>
  </w:num>
  <w:num w:numId="16" w16cid:durableId="166720040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08"/>
    <w:rsid w:val="00001DA5"/>
    <w:rsid w:val="00001DDF"/>
    <w:rsid w:val="00001E30"/>
    <w:rsid w:val="0000322D"/>
    <w:rsid w:val="00007670"/>
    <w:rsid w:val="00010665"/>
    <w:rsid w:val="00023412"/>
    <w:rsid w:val="0002393A"/>
    <w:rsid w:val="000255C9"/>
    <w:rsid w:val="00027DB8"/>
    <w:rsid w:val="00031A96"/>
    <w:rsid w:val="00040BF3"/>
    <w:rsid w:val="0004211C"/>
    <w:rsid w:val="00046C59"/>
    <w:rsid w:val="00051362"/>
    <w:rsid w:val="00051F45"/>
    <w:rsid w:val="00052953"/>
    <w:rsid w:val="0005341A"/>
    <w:rsid w:val="00056DEF"/>
    <w:rsid w:val="00056EDC"/>
    <w:rsid w:val="00064A48"/>
    <w:rsid w:val="0006635A"/>
    <w:rsid w:val="000720BE"/>
    <w:rsid w:val="0007259C"/>
    <w:rsid w:val="00080202"/>
    <w:rsid w:val="00080DCD"/>
    <w:rsid w:val="00080E22"/>
    <w:rsid w:val="00082573"/>
    <w:rsid w:val="000840A3"/>
    <w:rsid w:val="00085062"/>
    <w:rsid w:val="00086A5F"/>
    <w:rsid w:val="000911EF"/>
    <w:rsid w:val="0009377A"/>
    <w:rsid w:val="000962C5"/>
    <w:rsid w:val="00097865"/>
    <w:rsid w:val="00097EBE"/>
    <w:rsid w:val="000A4317"/>
    <w:rsid w:val="000A559C"/>
    <w:rsid w:val="000A78B3"/>
    <w:rsid w:val="000B2CA1"/>
    <w:rsid w:val="000C1CB4"/>
    <w:rsid w:val="000C2E27"/>
    <w:rsid w:val="000D0186"/>
    <w:rsid w:val="000D1F29"/>
    <w:rsid w:val="000D36E7"/>
    <w:rsid w:val="000D633D"/>
    <w:rsid w:val="000E29E8"/>
    <w:rsid w:val="000E342B"/>
    <w:rsid w:val="000E3ED2"/>
    <w:rsid w:val="000E5DD2"/>
    <w:rsid w:val="000F2958"/>
    <w:rsid w:val="000F3850"/>
    <w:rsid w:val="000F604F"/>
    <w:rsid w:val="00100992"/>
    <w:rsid w:val="00100A65"/>
    <w:rsid w:val="00104E7F"/>
    <w:rsid w:val="001060F3"/>
    <w:rsid w:val="00107748"/>
    <w:rsid w:val="001137EC"/>
    <w:rsid w:val="001152F5"/>
    <w:rsid w:val="00117743"/>
    <w:rsid w:val="00117F5B"/>
    <w:rsid w:val="001229FF"/>
    <w:rsid w:val="00132658"/>
    <w:rsid w:val="00132670"/>
    <w:rsid w:val="00150DC0"/>
    <w:rsid w:val="001529B2"/>
    <w:rsid w:val="001541FA"/>
    <w:rsid w:val="00156CD4"/>
    <w:rsid w:val="001614BE"/>
    <w:rsid w:val="0016153B"/>
    <w:rsid w:val="00162207"/>
    <w:rsid w:val="00164A3E"/>
    <w:rsid w:val="00166FF6"/>
    <w:rsid w:val="00176123"/>
    <w:rsid w:val="00181620"/>
    <w:rsid w:val="00187130"/>
    <w:rsid w:val="001957AD"/>
    <w:rsid w:val="00196F8E"/>
    <w:rsid w:val="001A2B7F"/>
    <w:rsid w:val="001A3AFD"/>
    <w:rsid w:val="001A496C"/>
    <w:rsid w:val="001A576A"/>
    <w:rsid w:val="001B2829"/>
    <w:rsid w:val="001B28DA"/>
    <w:rsid w:val="001B2B6C"/>
    <w:rsid w:val="001D01C4"/>
    <w:rsid w:val="001D4F99"/>
    <w:rsid w:val="001D52B0"/>
    <w:rsid w:val="001D5A18"/>
    <w:rsid w:val="001D7CA4"/>
    <w:rsid w:val="001E057F"/>
    <w:rsid w:val="001E14EB"/>
    <w:rsid w:val="001E1D71"/>
    <w:rsid w:val="001F59E6"/>
    <w:rsid w:val="00201DAA"/>
    <w:rsid w:val="00203F1C"/>
    <w:rsid w:val="00206308"/>
    <w:rsid w:val="00206936"/>
    <w:rsid w:val="00206C6F"/>
    <w:rsid w:val="00206FBD"/>
    <w:rsid w:val="00207746"/>
    <w:rsid w:val="00230031"/>
    <w:rsid w:val="00235C01"/>
    <w:rsid w:val="00247343"/>
    <w:rsid w:val="00263137"/>
    <w:rsid w:val="00263246"/>
    <w:rsid w:val="00265C56"/>
    <w:rsid w:val="00270522"/>
    <w:rsid w:val="002716CD"/>
    <w:rsid w:val="00274A30"/>
    <w:rsid w:val="00274D4B"/>
    <w:rsid w:val="002806F5"/>
    <w:rsid w:val="002812CA"/>
    <w:rsid w:val="00281577"/>
    <w:rsid w:val="00283E81"/>
    <w:rsid w:val="002926BC"/>
    <w:rsid w:val="00293A72"/>
    <w:rsid w:val="002A0160"/>
    <w:rsid w:val="002A30C3"/>
    <w:rsid w:val="002A5BBC"/>
    <w:rsid w:val="002A6F6A"/>
    <w:rsid w:val="002A7712"/>
    <w:rsid w:val="002B38F7"/>
    <w:rsid w:val="002B4F50"/>
    <w:rsid w:val="002B5591"/>
    <w:rsid w:val="002B6AA4"/>
    <w:rsid w:val="002C1FE9"/>
    <w:rsid w:val="002D3A57"/>
    <w:rsid w:val="002D561F"/>
    <w:rsid w:val="002D7D05"/>
    <w:rsid w:val="002E20C8"/>
    <w:rsid w:val="002E4290"/>
    <w:rsid w:val="002E66A6"/>
    <w:rsid w:val="002F0DB1"/>
    <w:rsid w:val="002F2885"/>
    <w:rsid w:val="002F45A1"/>
    <w:rsid w:val="0030203D"/>
    <w:rsid w:val="003037F9"/>
    <w:rsid w:val="0030583E"/>
    <w:rsid w:val="00306656"/>
    <w:rsid w:val="00307FE1"/>
    <w:rsid w:val="003164BA"/>
    <w:rsid w:val="00322349"/>
    <w:rsid w:val="003258E6"/>
    <w:rsid w:val="0033607F"/>
    <w:rsid w:val="00342283"/>
    <w:rsid w:val="00343A87"/>
    <w:rsid w:val="00344A36"/>
    <w:rsid w:val="003456F4"/>
    <w:rsid w:val="00347D63"/>
    <w:rsid w:val="00347FB6"/>
    <w:rsid w:val="003504FD"/>
    <w:rsid w:val="00350881"/>
    <w:rsid w:val="00357D55"/>
    <w:rsid w:val="00362455"/>
    <w:rsid w:val="00363513"/>
    <w:rsid w:val="003657E5"/>
    <w:rsid w:val="0036589C"/>
    <w:rsid w:val="00367DB2"/>
    <w:rsid w:val="00371312"/>
    <w:rsid w:val="00371DC7"/>
    <w:rsid w:val="00377B21"/>
    <w:rsid w:val="00385506"/>
    <w:rsid w:val="00390CE3"/>
    <w:rsid w:val="00394876"/>
    <w:rsid w:val="00394AAF"/>
    <w:rsid w:val="00394CE5"/>
    <w:rsid w:val="003A20DD"/>
    <w:rsid w:val="003A38E4"/>
    <w:rsid w:val="003A6341"/>
    <w:rsid w:val="003B41BE"/>
    <w:rsid w:val="003B67FD"/>
    <w:rsid w:val="003B6A61"/>
    <w:rsid w:val="003D0F63"/>
    <w:rsid w:val="003D42C0"/>
    <w:rsid w:val="003D5B29"/>
    <w:rsid w:val="003D7818"/>
    <w:rsid w:val="003E2445"/>
    <w:rsid w:val="003E3BB2"/>
    <w:rsid w:val="003F15EC"/>
    <w:rsid w:val="003F5B58"/>
    <w:rsid w:val="0040222A"/>
    <w:rsid w:val="004047BC"/>
    <w:rsid w:val="00407AA9"/>
    <w:rsid w:val="004100F7"/>
    <w:rsid w:val="00414CB3"/>
    <w:rsid w:val="0041563D"/>
    <w:rsid w:val="004257E4"/>
    <w:rsid w:val="00426E25"/>
    <w:rsid w:val="00427D9C"/>
    <w:rsid w:val="00427E7E"/>
    <w:rsid w:val="0043465D"/>
    <w:rsid w:val="00443B6E"/>
    <w:rsid w:val="0045116E"/>
    <w:rsid w:val="0045420A"/>
    <w:rsid w:val="004554D4"/>
    <w:rsid w:val="0045725B"/>
    <w:rsid w:val="00461744"/>
    <w:rsid w:val="00466185"/>
    <w:rsid w:val="00466303"/>
    <w:rsid w:val="004668A7"/>
    <w:rsid w:val="00466D96"/>
    <w:rsid w:val="00467747"/>
    <w:rsid w:val="00470017"/>
    <w:rsid w:val="0047105A"/>
    <w:rsid w:val="00473C98"/>
    <w:rsid w:val="00474965"/>
    <w:rsid w:val="00482DF8"/>
    <w:rsid w:val="004864DE"/>
    <w:rsid w:val="004936DB"/>
    <w:rsid w:val="00494BE5"/>
    <w:rsid w:val="004A0EBA"/>
    <w:rsid w:val="004A2538"/>
    <w:rsid w:val="004A331E"/>
    <w:rsid w:val="004B0C15"/>
    <w:rsid w:val="004B35EA"/>
    <w:rsid w:val="004B69E4"/>
    <w:rsid w:val="004C6C39"/>
    <w:rsid w:val="004C7E74"/>
    <w:rsid w:val="004D075F"/>
    <w:rsid w:val="004D1B76"/>
    <w:rsid w:val="004D344E"/>
    <w:rsid w:val="004E019E"/>
    <w:rsid w:val="004E06EC"/>
    <w:rsid w:val="004E0A3F"/>
    <w:rsid w:val="004E2CB7"/>
    <w:rsid w:val="004E67D4"/>
    <w:rsid w:val="004E736B"/>
    <w:rsid w:val="004F016A"/>
    <w:rsid w:val="004F4A90"/>
    <w:rsid w:val="004F52E5"/>
    <w:rsid w:val="004F601E"/>
    <w:rsid w:val="00500F94"/>
    <w:rsid w:val="00502FB3"/>
    <w:rsid w:val="00503313"/>
    <w:rsid w:val="00503DE9"/>
    <w:rsid w:val="0050530C"/>
    <w:rsid w:val="00505DEA"/>
    <w:rsid w:val="00507782"/>
    <w:rsid w:val="00512A04"/>
    <w:rsid w:val="00520499"/>
    <w:rsid w:val="0052190F"/>
    <w:rsid w:val="005249F5"/>
    <w:rsid w:val="005260F7"/>
    <w:rsid w:val="005273E7"/>
    <w:rsid w:val="00543215"/>
    <w:rsid w:val="00543BD1"/>
    <w:rsid w:val="00546B3F"/>
    <w:rsid w:val="00556113"/>
    <w:rsid w:val="00563A71"/>
    <w:rsid w:val="00564C12"/>
    <w:rsid w:val="00565024"/>
    <w:rsid w:val="00565057"/>
    <w:rsid w:val="005654B8"/>
    <w:rsid w:val="005762CC"/>
    <w:rsid w:val="00582D3D"/>
    <w:rsid w:val="00590040"/>
    <w:rsid w:val="005947ED"/>
    <w:rsid w:val="00594B48"/>
    <w:rsid w:val="00595386"/>
    <w:rsid w:val="00597234"/>
    <w:rsid w:val="005A452C"/>
    <w:rsid w:val="005A4AC0"/>
    <w:rsid w:val="005A5FDF"/>
    <w:rsid w:val="005A71AE"/>
    <w:rsid w:val="005B01D1"/>
    <w:rsid w:val="005B0FB7"/>
    <w:rsid w:val="005B122A"/>
    <w:rsid w:val="005B1FCB"/>
    <w:rsid w:val="005B3F04"/>
    <w:rsid w:val="005B5AC2"/>
    <w:rsid w:val="005C2833"/>
    <w:rsid w:val="005E144D"/>
    <w:rsid w:val="005E147B"/>
    <w:rsid w:val="005E1500"/>
    <w:rsid w:val="005E3A43"/>
    <w:rsid w:val="005F0B17"/>
    <w:rsid w:val="005F3922"/>
    <w:rsid w:val="005F77C7"/>
    <w:rsid w:val="00617287"/>
    <w:rsid w:val="00620675"/>
    <w:rsid w:val="00622090"/>
    <w:rsid w:val="00622910"/>
    <w:rsid w:val="006254B6"/>
    <w:rsid w:val="00627FC8"/>
    <w:rsid w:val="00630524"/>
    <w:rsid w:val="006423D2"/>
    <w:rsid w:val="006433C3"/>
    <w:rsid w:val="00650F5B"/>
    <w:rsid w:val="00654A79"/>
    <w:rsid w:val="006658E5"/>
    <w:rsid w:val="006670D7"/>
    <w:rsid w:val="006719EA"/>
    <w:rsid w:val="00671F13"/>
    <w:rsid w:val="0067400A"/>
    <w:rsid w:val="006770B9"/>
    <w:rsid w:val="0068443D"/>
    <w:rsid w:val="006847AD"/>
    <w:rsid w:val="006861D3"/>
    <w:rsid w:val="0069114B"/>
    <w:rsid w:val="006944C1"/>
    <w:rsid w:val="006A10F4"/>
    <w:rsid w:val="006A756A"/>
    <w:rsid w:val="006B6924"/>
    <w:rsid w:val="006D3037"/>
    <w:rsid w:val="006D66F7"/>
    <w:rsid w:val="00705C9D"/>
    <w:rsid w:val="00705F13"/>
    <w:rsid w:val="00714F1D"/>
    <w:rsid w:val="00715225"/>
    <w:rsid w:val="00720CC6"/>
    <w:rsid w:val="00722DDB"/>
    <w:rsid w:val="00724728"/>
    <w:rsid w:val="00724F98"/>
    <w:rsid w:val="00730B9B"/>
    <w:rsid w:val="007310DE"/>
    <w:rsid w:val="0073182E"/>
    <w:rsid w:val="007332FF"/>
    <w:rsid w:val="007408F5"/>
    <w:rsid w:val="00741EAE"/>
    <w:rsid w:val="00741F93"/>
    <w:rsid w:val="00755248"/>
    <w:rsid w:val="0076190B"/>
    <w:rsid w:val="007622ED"/>
    <w:rsid w:val="0076355D"/>
    <w:rsid w:val="00763A2D"/>
    <w:rsid w:val="007676A4"/>
    <w:rsid w:val="00775CBE"/>
    <w:rsid w:val="00777795"/>
    <w:rsid w:val="00783A57"/>
    <w:rsid w:val="00784C92"/>
    <w:rsid w:val="007859CD"/>
    <w:rsid w:val="00785C24"/>
    <w:rsid w:val="007907E4"/>
    <w:rsid w:val="00796461"/>
    <w:rsid w:val="007A6A4F"/>
    <w:rsid w:val="007B03F5"/>
    <w:rsid w:val="007B56EC"/>
    <w:rsid w:val="007B5C09"/>
    <w:rsid w:val="007B5DA2"/>
    <w:rsid w:val="007C0966"/>
    <w:rsid w:val="007C19E7"/>
    <w:rsid w:val="007C5CFD"/>
    <w:rsid w:val="007C6D9F"/>
    <w:rsid w:val="007C7D50"/>
    <w:rsid w:val="007D45A4"/>
    <w:rsid w:val="007D4893"/>
    <w:rsid w:val="007E4712"/>
    <w:rsid w:val="007E70CF"/>
    <w:rsid w:val="007E74A4"/>
    <w:rsid w:val="007F1B6F"/>
    <w:rsid w:val="007F263F"/>
    <w:rsid w:val="007F3CE9"/>
    <w:rsid w:val="008015A8"/>
    <w:rsid w:val="0080766E"/>
    <w:rsid w:val="00807ADB"/>
    <w:rsid w:val="00811169"/>
    <w:rsid w:val="00811BCA"/>
    <w:rsid w:val="00815297"/>
    <w:rsid w:val="008170DB"/>
    <w:rsid w:val="00817BA1"/>
    <w:rsid w:val="00822EC3"/>
    <w:rsid w:val="00823022"/>
    <w:rsid w:val="0082634E"/>
    <w:rsid w:val="008313C4"/>
    <w:rsid w:val="00835434"/>
    <w:rsid w:val="008358C0"/>
    <w:rsid w:val="008426FA"/>
    <w:rsid w:val="00842838"/>
    <w:rsid w:val="0084617A"/>
    <w:rsid w:val="0085124A"/>
    <w:rsid w:val="00854EC1"/>
    <w:rsid w:val="00856F9B"/>
    <w:rsid w:val="0085797F"/>
    <w:rsid w:val="00861DC3"/>
    <w:rsid w:val="00867019"/>
    <w:rsid w:val="0087288C"/>
    <w:rsid w:val="00872EF1"/>
    <w:rsid w:val="008735A9"/>
    <w:rsid w:val="00877BC5"/>
    <w:rsid w:val="00877D20"/>
    <w:rsid w:val="00881C48"/>
    <w:rsid w:val="008850CE"/>
    <w:rsid w:val="00885B80"/>
    <w:rsid w:val="00885C30"/>
    <w:rsid w:val="00885E9B"/>
    <w:rsid w:val="00887BB9"/>
    <w:rsid w:val="00893C96"/>
    <w:rsid w:val="0089500A"/>
    <w:rsid w:val="00897C94"/>
    <w:rsid w:val="008A7C12"/>
    <w:rsid w:val="008B03CE"/>
    <w:rsid w:val="008B38A4"/>
    <w:rsid w:val="008B529E"/>
    <w:rsid w:val="008B53A1"/>
    <w:rsid w:val="008C17FB"/>
    <w:rsid w:val="008C70BB"/>
    <w:rsid w:val="008D1B00"/>
    <w:rsid w:val="008D57B8"/>
    <w:rsid w:val="008E03FC"/>
    <w:rsid w:val="008E510B"/>
    <w:rsid w:val="00902B13"/>
    <w:rsid w:val="00910C45"/>
    <w:rsid w:val="00911941"/>
    <w:rsid w:val="0092024D"/>
    <w:rsid w:val="00925146"/>
    <w:rsid w:val="00925F0F"/>
    <w:rsid w:val="00932F6B"/>
    <w:rsid w:val="009468BC"/>
    <w:rsid w:val="00947FAE"/>
    <w:rsid w:val="009506D3"/>
    <w:rsid w:val="009521C9"/>
    <w:rsid w:val="009616DF"/>
    <w:rsid w:val="009628CA"/>
    <w:rsid w:val="0096542F"/>
    <w:rsid w:val="00965F6E"/>
    <w:rsid w:val="00967FA7"/>
    <w:rsid w:val="00971645"/>
    <w:rsid w:val="00977919"/>
    <w:rsid w:val="00983000"/>
    <w:rsid w:val="009870FA"/>
    <w:rsid w:val="009921C3"/>
    <w:rsid w:val="00993985"/>
    <w:rsid w:val="0099551D"/>
    <w:rsid w:val="0099599E"/>
    <w:rsid w:val="009A5897"/>
    <w:rsid w:val="009A5F24"/>
    <w:rsid w:val="009B0B3E"/>
    <w:rsid w:val="009B1913"/>
    <w:rsid w:val="009B6657"/>
    <w:rsid w:val="009B6966"/>
    <w:rsid w:val="009B77B4"/>
    <w:rsid w:val="009C3731"/>
    <w:rsid w:val="009D0EB5"/>
    <w:rsid w:val="009D14F9"/>
    <w:rsid w:val="009D2B74"/>
    <w:rsid w:val="009D63FF"/>
    <w:rsid w:val="009E04E1"/>
    <w:rsid w:val="009E175D"/>
    <w:rsid w:val="009E3CC2"/>
    <w:rsid w:val="009E3D0D"/>
    <w:rsid w:val="009F06BD"/>
    <w:rsid w:val="009F2A4D"/>
    <w:rsid w:val="00A00828"/>
    <w:rsid w:val="00A03290"/>
    <w:rsid w:val="00A0387E"/>
    <w:rsid w:val="00A05BFD"/>
    <w:rsid w:val="00A07490"/>
    <w:rsid w:val="00A10655"/>
    <w:rsid w:val="00A12B64"/>
    <w:rsid w:val="00A165E1"/>
    <w:rsid w:val="00A22C38"/>
    <w:rsid w:val="00A25193"/>
    <w:rsid w:val="00A26E80"/>
    <w:rsid w:val="00A30CC6"/>
    <w:rsid w:val="00A31AE8"/>
    <w:rsid w:val="00A332F6"/>
    <w:rsid w:val="00A3739D"/>
    <w:rsid w:val="00A37DDA"/>
    <w:rsid w:val="00A45005"/>
    <w:rsid w:val="00A45FE5"/>
    <w:rsid w:val="00A60FD9"/>
    <w:rsid w:val="00A7225F"/>
    <w:rsid w:val="00A75ACB"/>
    <w:rsid w:val="00A76790"/>
    <w:rsid w:val="00A925EC"/>
    <w:rsid w:val="00A929AA"/>
    <w:rsid w:val="00A92B6B"/>
    <w:rsid w:val="00A96CA7"/>
    <w:rsid w:val="00AA3282"/>
    <w:rsid w:val="00AA541E"/>
    <w:rsid w:val="00AA6683"/>
    <w:rsid w:val="00AB0456"/>
    <w:rsid w:val="00AC0D4A"/>
    <w:rsid w:val="00AC2026"/>
    <w:rsid w:val="00AD0DA4"/>
    <w:rsid w:val="00AD4169"/>
    <w:rsid w:val="00AE25C6"/>
    <w:rsid w:val="00AE306C"/>
    <w:rsid w:val="00AE367E"/>
    <w:rsid w:val="00AF28C1"/>
    <w:rsid w:val="00B02EF1"/>
    <w:rsid w:val="00B07C97"/>
    <w:rsid w:val="00B11C67"/>
    <w:rsid w:val="00B15754"/>
    <w:rsid w:val="00B2046E"/>
    <w:rsid w:val="00B20E8B"/>
    <w:rsid w:val="00B211D2"/>
    <w:rsid w:val="00B254B1"/>
    <w:rsid w:val="00B257E1"/>
    <w:rsid w:val="00B2599A"/>
    <w:rsid w:val="00B27AC4"/>
    <w:rsid w:val="00B343CC"/>
    <w:rsid w:val="00B368A4"/>
    <w:rsid w:val="00B5084A"/>
    <w:rsid w:val="00B606A1"/>
    <w:rsid w:val="00B614F7"/>
    <w:rsid w:val="00B61B26"/>
    <w:rsid w:val="00B65E6B"/>
    <w:rsid w:val="00B675B2"/>
    <w:rsid w:val="00B81261"/>
    <w:rsid w:val="00B8223E"/>
    <w:rsid w:val="00B828A7"/>
    <w:rsid w:val="00B832AE"/>
    <w:rsid w:val="00B86678"/>
    <w:rsid w:val="00B92F9B"/>
    <w:rsid w:val="00B92FFB"/>
    <w:rsid w:val="00B941B3"/>
    <w:rsid w:val="00B96513"/>
    <w:rsid w:val="00BA1D47"/>
    <w:rsid w:val="00BA66F0"/>
    <w:rsid w:val="00BB2239"/>
    <w:rsid w:val="00BB2AE7"/>
    <w:rsid w:val="00BB6464"/>
    <w:rsid w:val="00BB7E6A"/>
    <w:rsid w:val="00BC1BB8"/>
    <w:rsid w:val="00BD7FE1"/>
    <w:rsid w:val="00BE37CA"/>
    <w:rsid w:val="00BE6144"/>
    <w:rsid w:val="00BE635A"/>
    <w:rsid w:val="00BF17E9"/>
    <w:rsid w:val="00BF2ABB"/>
    <w:rsid w:val="00BF5099"/>
    <w:rsid w:val="00C10F10"/>
    <w:rsid w:val="00C15D4D"/>
    <w:rsid w:val="00C175DC"/>
    <w:rsid w:val="00C30171"/>
    <w:rsid w:val="00C309D8"/>
    <w:rsid w:val="00C36FAE"/>
    <w:rsid w:val="00C43519"/>
    <w:rsid w:val="00C45263"/>
    <w:rsid w:val="00C51537"/>
    <w:rsid w:val="00C52BC3"/>
    <w:rsid w:val="00C6194A"/>
    <w:rsid w:val="00C61AFA"/>
    <w:rsid w:val="00C61D64"/>
    <w:rsid w:val="00C62099"/>
    <w:rsid w:val="00C64EA3"/>
    <w:rsid w:val="00C6753C"/>
    <w:rsid w:val="00C72867"/>
    <w:rsid w:val="00C75E81"/>
    <w:rsid w:val="00C86609"/>
    <w:rsid w:val="00C918F9"/>
    <w:rsid w:val="00C92B4C"/>
    <w:rsid w:val="00C954F6"/>
    <w:rsid w:val="00CA36A0"/>
    <w:rsid w:val="00CA3AE4"/>
    <w:rsid w:val="00CA6BC5"/>
    <w:rsid w:val="00CC571B"/>
    <w:rsid w:val="00CC61CD"/>
    <w:rsid w:val="00CC6C02"/>
    <w:rsid w:val="00CC737B"/>
    <w:rsid w:val="00CD5011"/>
    <w:rsid w:val="00CE640F"/>
    <w:rsid w:val="00CE66F7"/>
    <w:rsid w:val="00CE76BC"/>
    <w:rsid w:val="00CF540E"/>
    <w:rsid w:val="00CF6C86"/>
    <w:rsid w:val="00D02F07"/>
    <w:rsid w:val="00D15D88"/>
    <w:rsid w:val="00D239B3"/>
    <w:rsid w:val="00D27D5E"/>
    <w:rsid w:val="00D27EBE"/>
    <w:rsid w:val="00D36A49"/>
    <w:rsid w:val="00D40B8A"/>
    <w:rsid w:val="00D47397"/>
    <w:rsid w:val="00D517C6"/>
    <w:rsid w:val="00D71D84"/>
    <w:rsid w:val="00D72464"/>
    <w:rsid w:val="00D72A57"/>
    <w:rsid w:val="00D76352"/>
    <w:rsid w:val="00D768EB"/>
    <w:rsid w:val="00D76E55"/>
    <w:rsid w:val="00D81D4B"/>
    <w:rsid w:val="00D81E17"/>
    <w:rsid w:val="00D82D1E"/>
    <w:rsid w:val="00D832D9"/>
    <w:rsid w:val="00D8616C"/>
    <w:rsid w:val="00D90F00"/>
    <w:rsid w:val="00D975C0"/>
    <w:rsid w:val="00DA5285"/>
    <w:rsid w:val="00DB191D"/>
    <w:rsid w:val="00DB4F91"/>
    <w:rsid w:val="00DB6D0A"/>
    <w:rsid w:val="00DC06BE"/>
    <w:rsid w:val="00DC1F0F"/>
    <w:rsid w:val="00DC3117"/>
    <w:rsid w:val="00DC53E9"/>
    <w:rsid w:val="00DC5DD9"/>
    <w:rsid w:val="00DC6D2D"/>
    <w:rsid w:val="00DD2796"/>
    <w:rsid w:val="00DD2FA7"/>
    <w:rsid w:val="00DD4E59"/>
    <w:rsid w:val="00DD76D3"/>
    <w:rsid w:val="00DE33B5"/>
    <w:rsid w:val="00DE5E18"/>
    <w:rsid w:val="00DF0487"/>
    <w:rsid w:val="00DF5EA4"/>
    <w:rsid w:val="00DF672A"/>
    <w:rsid w:val="00E02681"/>
    <w:rsid w:val="00E02792"/>
    <w:rsid w:val="00E034D8"/>
    <w:rsid w:val="00E0408A"/>
    <w:rsid w:val="00E04CC0"/>
    <w:rsid w:val="00E15816"/>
    <w:rsid w:val="00E160D5"/>
    <w:rsid w:val="00E239FF"/>
    <w:rsid w:val="00E27D7B"/>
    <w:rsid w:val="00E30556"/>
    <w:rsid w:val="00E30981"/>
    <w:rsid w:val="00E32F72"/>
    <w:rsid w:val="00E33136"/>
    <w:rsid w:val="00E34D7C"/>
    <w:rsid w:val="00E3723D"/>
    <w:rsid w:val="00E44C89"/>
    <w:rsid w:val="00E457A6"/>
    <w:rsid w:val="00E46203"/>
    <w:rsid w:val="00E61BA2"/>
    <w:rsid w:val="00E63864"/>
    <w:rsid w:val="00E6403F"/>
    <w:rsid w:val="00E667C1"/>
    <w:rsid w:val="00E75451"/>
    <w:rsid w:val="00E770C4"/>
    <w:rsid w:val="00E83E0C"/>
    <w:rsid w:val="00E84C5A"/>
    <w:rsid w:val="00E855A4"/>
    <w:rsid w:val="00E861DB"/>
    <w:rsid w:val="00E8723B"/>
    <w:rsid w:val="00E908F1"/>
    <w:rsid w:val="00E93406"/>
    <w:rsid w:val="00E956C5"/>
    <w:rsid w:val="00E95C39"/>
    <w:rsid w:val="00E973BA"/>
    <w:rsid w:val="00EA2C39"/>
    <w:rsid w:val="00EB0A3C"/>
    <w:rsid w:val="00EB0A96"/>
    <w:rsid w:val="00EB77F9"/>
    <w:rsid w:val="00EC5769"/>
    <w:rsid w:val="00EC6264"/>
    <w:rsid w:val="00EC7D00"/>
    <w:rsid w:val="00ED0304"/>
    <w:rsid w:val="00ED5B7B"/>
    <w:rsid w:val="00EE38FA"/>
    <w:rsid w:val="00EE3E2C"/>
    <w:rsid w:val="00EE5D23"/>
    <w:rsid w:val="00EE750D"/>
    <w:rsid w:val="00EF3CA4"/>
    <w:rsid w:val="00EF7859"/>
    <w:rsid w:val="00F014DA"/>
    <w:rsid w:val="00F02591"/>
    <w:rsid w:val="00F1369A"/>
    <w:rsid w:val="00F41FD4"/>
    <w:rsid w:val="00F553AA"/>
    <w:rsid w:val="00F5696E"/>
    <w:rsid w:val="00F60EFF"/>
    <w:rsid w:val="00F67D2D"/>
    <w:rsid w:val="00F858F2"/>
    <w:rsid w:val="00F860CC"/>
    <w:rsid w:val="00F94398"/>
    <w:rsid w:val="00FA0328"/>
    <w:rsid w:val="00FA2AF8"/>
    <w:rsid w:val="00FB2B56"/>
    <w:rsid w:val="00FB35DB"/>
    <w:rsid w:val="00FB55D5"/>
    <w:rsid w:val="00FC12BF"/>
    <w:rsid w:val="00FC2C60"/>
    <w:rsid w:val="00FC2F3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AF74CE3"/>
  <w15:docId w15:val="{8D50A39E-5044-47AB-987F-79E02509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A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E46203"/>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46203"/>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E46203"/>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46203"/>
    <w:rPr>
      <w:rFonts w:ascii="Lato Semibold" w:eastAsia="Times New Roman" w:hAnsi="Lato Semibold"/>
      <w:color w:val="454347"/>
      <w:sz w:val="32"/>
      <w:szCs w:val="28"/>
    </w:rPr>
  </w:style>
  <w:style w:type="paragraph" w:styleId="Title">
    <w:name w:val="Title"/>
    <w:basedOn w:val="Normal"/>
    <w:next w:val="Normal"/>
    <w:link w:val="TitleChar"/>
    <w:rsid w:val="00E908F1"/>
    <w:rPr>
      <w:rFonts w:ascii="Lato Semibold" w:eastAsia="Times New Roman" w:hAnsi="Lato Semibold"/>
      <w:bCs/>
      <w:color w:val="1F1F5F"/>
      <w:kern w:val="32"/>
      <w:sz w:val="64"/>
      <w:szCs w:val="64"/>
    </w:rPr>
  </w:style>
  <w:style w:type="character" w:customStyle="1" w:styleId="TitleChar">
    <w:name w:val="Title Char"/>
    <w:basedOn w:val="DefaultParagraphFont"/>
    <w:link w:val="Title"/>
    <w:rsid w:val="00E908F1"/>
    <w:rPr>
      <w:rFonts w:ascii="Lato Semibold" w:eastAsia="Times New Roman" w:hAnsi="Lato Semibold"/>
      <w:bCs/>
      <w:color w:val="1F1F5F"/>
      <w:kern w:val="32"/>
      <w:sz w:val="64"/>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6203"/>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162207"/>
    <w:pPr>
      <w:tabs>
        <w:tab w:val="right" w:pos="9638"/>
      </w:tabs>
      <w:spacing w:after="600"/>
    </w:pPr>
  </w:style>
  <w:style w:type="character" w:customStyle="1" w:styleId="HeaderChar">
    <w:name w:val="Header Char"/>
    <w:aliases w:val="Page header Char"/>
    <w:basedOn w:val="DefaultParagraphFont"/>
    <w:link w:val="Header"/>
    <w:uiPriority w:val="8"/>
    <w:rsid w:val="00162207"/>
    <w:rPr>
      <w:rFonts w:ascii="Lato" w:hAnsi="Lato"/>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uiPriority w:val="1"/>
    <w:unhideWhenUsed/>
    <w:rsid w:val="00F41FD4"/>
    <w:pPr>
      <w:numPr>
        <w:ilvl w:val="1"/>
      </w:numPr>
      <w:spacing w:after="160"/>
    </w:pPr>
    <w:rPr>
      <w:rFonts w:eastAsia="Times New Roman"/>
      <w:color w:val="127CC0" w:themeColor="accent2"/>
      <w:sz w:val="40"/>
    </w:rPr>
  </w:style>
  <w:style w:type="character" w:customStyle="1" w:styleId="Heading4Char">
    <w:name w:val="Heading 4 Char"/>
    <w:basedOn w:val="DefaultParagraphFont"/>
    <w:link w:val="Heading4"/>
    <w:uiPriority w:val="2"/>
    <w:rsid w:val="00E46203"/>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Bullet Cab,CAB - List Bullet,First level bullet point,List Paragraph1,List Paragraph11,Bullet point,List Paragraph Number,Recommendation,Bulleted Para,NFP GP Bulleted List,bullet point list,L,Bullet points,Content descriptions,Number"/>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F52E5"/>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132670"/>
    <w:rPr>
      <w:iCs/>
      <w:sz w:val="20"/>
      <w:szCs w:val="18"/>
    </w:rPr>
  </w:style>
  <w:style w:type="character" w:styleId="PageNumber">
    <w:name w:val="page number"/>
    <w:aliases w:val="Page number"/>
    <w:basedOn w:val="DefaultParagraphFont"/>
    <w:uiPriority w:val="8"/>
    <w:rsid w:val="007622ED"/>
    <w:rPr>
      <w:sz w:val="19"/>
    </w:rPr>
  </w:style>
  <w:style w:type="paragraph" w:customStyle="1" w:styleId="Hidden">
    <w:name w:val="Hidden"/>
    <w:basedOn w:val="Normal"/>
    <w:uiPriority w:val="9"/>
    <w:rsid w:val="00A332F6"/>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Yourssincerely">
    <w:name w:val="Yours sincerely"/>
    <w:basedOn w:val="Normal"/>
    <w:uiPriority w:val="4"/>
    <w:rsid w:val="00B368A4"/>
    <w:pPr>
      <w:spacing w:before="600" w:after="1200"/>
    </w:pPr>
    <w:rPr>
      <w:rFonts w:eastAsia="Times New Roman"/>
      <w:szCs w:val="20"/>
    </w:rPr>
  </w:style>
  <w:style w:type="paragraph" w:customStyle="1" w:styleId="DearSirMadam">
    <w:name w:val="Dear Sir/Madam"/>
    <w:basedOn w:val="Normal"/>
    <w:rsid w:val="00E32F72"/>
    <w:pPr>
      <w:spacing w:before="960"/>
    </w:pPr>
    <w:rPr>
      <w:rFonts w:eastAsia="Times New Roman"/>
      <w:szCs w:val="20"/>
    </w:rPr>
  </w:style>
  <w:style w:type="paragraph" w:customStyle="1" w:styleId="BulletedList">
    <w:name w:val="Bulleted List"/>
    <w:basedOn w:val="ListParagraph"/>
    <w:link w:val="BulletedListChar"/>
    <w:qFormat/>
    <w:rsid w:val="006861D3"/>
    <w:pPr>
      <w:numPr>
        <w:numId w:val="9"/>
      </w:numPr>
      <w:spacing w:after="200"/>
      <w:ind w:left="426"/>
      <w:contextualSpacing/>
    </w:pPr>
  </w:style>
  <w:style w:type="character" w:customStyle="1" w:styleId="BlockTextChar">
    <w:name w:val="Block Text Char"/>
    <w:basedOn w:val="DefaultParagraphFont"/>
    <w:link w:val="BlockText"/>
    <w:semiHidden/>
    <w:rsid w:val="006861D3"/>
    <w:rPr>
      <w:rFonts w:ascii="Lato" w:eastAsiaTheme="minorEastAsia" w:hAnsi="Lato"/>
      <w:iCs/>
    </w:rPr>
  </w:style>
  <w:style w:type="character" w:customStyle="1" w:styleId="ListParagraphChar">
    <w:name w:val="List Paragraph Char"/>
    <w:aliases w:val="List Bullet Cab Char,CAB - List Bullet Char,First level bullet point Char,List Paragraph1 Char,List Paragraph11 Char,Bullet point Char,List Paragraph Number Char,Recommendation Char,Bulleted Para Char,NFP GP Bulleted List Char,L Char"/>
    <w:basedOn w:val="BlockTextChar"/>
    <w:link w:val="ListParagraph"/>
    <w:uiPriority w:val="34"/>
    <w:qFormat/>
    <w:rsid w:val="006861D3"/>
    <w:rPr>
      <w:rFonts w:ascii="Lato" w:eastAsiaTheme="minorEastAsia" w:hAnsi="Lato"/>
      <w:iCs/>
    </w:rPr>
  </w:style>
  <w:style w:type="character" w:customStyle="1" w:styleId="BulletedListChar">
    <w:name w:val="Bulleted List Char"/>
    <w:basedOn w:val="ListParagraphChar"/>
    <w:link w:val="BulletedList"/>
    <w:rsid w:val="006861D3"/>
    <w:rPr>
      <w:rFonts w:ascii="Lato" w:eastAsiaTheme="minorEastAsia" w:hAnsi="Lato"/>
      <w:iCs/>
    </w:rPr>
  </w:style>
  <w:style w:type="table" w:customStyle="1" w:styleId="NTGtable1">
    <w:name w:val="NTG table 1"/>
    <w:basedOn w:val="TableNormal"/>
    <w:uiPriority w:val="99"/>
    <w:rsid w:val="006770B9"/>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character" w:styleId="FollowedHyperlink">
    <w:name w:val="FollowedHyperlink"/>
    <w:basedOn w:val="DefaultParagraphFont"/>
    <w:uiPriority w:val="99"/>
    <w:semiHidden/>
    <w:unhideWhenUsed/>
    <w:rsid w:val="00AC2026"/>
    <w:rPr>
      <w:color w:val="8C4799" w:themeColor="followedHyperlink"/>
      <w:u w:val="single"/>
    </w:rPr>
  </w:style>
  <w:style w:type="character" w:styleId="CommentReference">
    <w:name w:val="annotation reference"/>
    <w:basedOn w:val="DefaultParagraphFont"/>
    <w:uiPriority w:val="99"/>
    <w:semiHidden/>
    <w:unhideWhenUsed/>
    <w:rsid w:val="00362455"/>
    <w:rPr>
      <w:sz w:val="16"/>
      <w:szCs w:val="16"/>
    </w:rPr>
  </w:style>
  <w:style w:type="paragraph" w:styleId="CommentText">
    <w:name w:val="annotation text"/>
    <w:basedOn w:val="Normal"/>
    <w:link w:val="CommentTextChar"/>
    <w:uiPriority w:val="99"/>
    <w:semiHidden/>
    <w:unhideWhenUsed/>
    <w:rsid w:val="00362455"/>
    <w:rPr>
      <w:sz w:val="20"/>
      <w:szCs w:val="20"/>
    </w:rPr>
  </w:style>
  <w:style w:type="character" w:customStyle="1" w:styleId="CommentTextChar">
    <w:name w:val="Comment Text Char"/>
    <w:basedOn w:val="DefaultParagraphFont"/>
    <w:link w:val="CommentText"/>
    <w:uiPriority w:val="99"/>
    <w:semiHidden/>
    <w:rsid w:val="0036245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62455"/>
    <w:rPr>
      <w:b/>
      <w:bCs/>
    </w:rPr>
  </w:style>
  <w:style w:type="character" w:customStyle="1" w:styleId="CommentSubjectChar">
    <w:name w:val="Comment Subject Char"/>
    <w:basedOn w:val="CommentTextChar"/>
    <w:link w:val="CommentSubject"/>
    <w:uiPriority w:val="99"/>
    <w:semiHidden/>
    <w:rsid w:val="00362455"/>
    <w:rPr>
      <w:rFonts w:ascii="Lato" w:hAnsi="Lato"/>
      <w:b/>
      <w:bCs/>
      <w:sz w:val="20"/>
      <w:szCs w:val="20"/>
    </w:rPr>
  </w:style>
  <w:style w:type="paragraph" w:styleId="FootnoteText">
    <w:name w:val="footnote text"/>
    <w:basedOn w:val="Normal"/>
    <w:link w:val="FootnoteTextChar"/>
    <w:uiPriority w:val="99"/>
    <w:semiHidden/>
    <w:unhideWhenUsed/>
    <w:rsid w:val="004C7E74"/>
    <w:pPr>
      <w:spacing w:after="0"/>
    </w:pPr>
    <w:rPr>
      <w:sz w:val="20"/>
      <w:szCs w:val="20"/>
    </w:rPr>
  </w:style>
  <w:style w:type="character" w:customStyle="1" w:styleId="FootnoteTextChar">
    <w:name w:val="Footnote Text Char"/>
    <w:basedOn w:val="DefaultParagraphFont"/>
    <w:link w:val="FootnoteText"/>
    <w:uiPriority w:val="99"/>
    <w:semiHidden/>
    <w:rsid w:val="004C7E74"/>
    <w:rPr>
      <w:rFonts w:ascii="Lato" w:hAnsi="Lato"/>
      <w:sz w:val="20"/>
      <w:szCs w:val="20"/>
    </w:rPr>
  </w:style>
  <w:style w:type="character" w:styleId="FootnoteReference">
    <w:name w:val="footnote reference"/>
    <w:basedOn w:val="DefaultParagraphFont"/>
    <w:uiPriority w:val="99"/>
    <w:semiHidden/>
    <w:unhideWhenUsed/>
    <w:rsid w:val="004C7E74"/>
    <w:rPr>
      <w:vertAlign w:val="superscript"/>
    </w:rPr>
  </w:style>
  <w:style w:type="character" w:customStyle="1" w:styleId="contentpasted0">
    <w:name w:val="contentpasted0"/>
    <w:basedOn w:val="DefaultParagraphFont"/>
    <w:rsid w:val="00DD76D3"/>
  </w:style>
  <w:style w:type="paragraph" w:styleId="Revision">
    <w:name w:val="Revision"/>
    <w:hidden/>
    <w:uiPriority w:val="99"/>
    <w:semiHidden/>
    <w:rsid w:val="001060F3"/>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yNT@nt.gov.a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tudyNT@nt.gov.au" TargetMode="External"/><Relationship Id="rId17" Type="http://schemas.openxmlformats.org/officeDocument/2006/relationships/hyperlink" Target="mailto:StudyNT@nt.gov.au" TargetMode="External"/><Relationship Id="rId2" Type="http://schemas.openxmlformats.org/officeDocument/2006/relationships/customXml" Target="../customXml/item2.xml"/><Relationship Id="rId16" Type="http://schemas.openxmlformats.org/officeDocument/2006/relationships/hyperlink" Target="mailto:FOI.DITT@nt.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dustry.nt.gov.au/publications/policies/privacy-policy" TargetMode="External"/><Relationship Id="rId23" Type="http://schemas.openxmlformats.org/officeDocument/2006/relationships/glossaryDocument" Target="glossary/document.xml"/><Relationship Id="rId10" Type="http://schemas.openxmlformats.org/officeDocument/2006/relationships/hyperlink" Target="https://ihd.cdu.edu.a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nilodge.com.au/student-accommodation-darwin/darwin" TargetMode="External"/><Relationship Id="rId14" Type="http://schemas.openxmlformats.org/officeDocument/2006/relationships/hyperlink" Target="https://www.dss.gov.au/housing-support-programs-services-housing-national-rental-affordability-scheme/about-the-national-rental-affordability-scheme-nra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ba\AppData\Local\Packages\Microsoft.MicrosoftEdge_8wekyb3d8bbwe\TempState\Downloads\TNT_Factsheet-Portrai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C1AFD44B340889564ADB6365FCF74"/>
        <w:category>
          <w:name w:val="General"/>
          <w:gallery w:val="placeholder"/>
        </w:category>
        <w:types>
          <w:type w:val="bbPlcHdr"/>
        </w:types>
        <w:behaviors>
          <w:behavior w:val="content"/>
        </w:behaviors>
        <w:guid w:val="{739224DD-948C-4FEE-A8BF-B9BDFA433EDC}"/>
      </w:docPartPr>
      <w:docPartBody>
        <w:p w:rsidR="003C54F9" w:rsidRDefault="00F15F09">
          <w:r w:rsidRPr="00D8793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09"/>
    <w:rsid w:val="003C54F9"/>
    <w:rsid w:val="00411749"/>
    <w:rsid w:val="00CC768C"/>
    <w:rsid w:val="00F15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0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F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B8C922-E828-4FE8-AEDA-3F187A10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TNT_Factsheet-Portrait (1).dotx</Template>
  <TotalTime>180</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Study NT International Student Accommodation Grant guidelines</vt:lpstr>
    </vt:vector>
  </TitlesOfParts>
  <Company>INDUSTRY, TOURISM AND TRADE</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Accommodation Grant guidelines</dc:title>
  <dc:creator>Northern Territory Government</dc:creator>
  <cp:lastModifiedBy>Sophia Clements</cp:lastModifiedBy>
  <cp:revision>55</cp:revision>
  <cp:lastPrinted>2019-09-02T01:03:00Z</cp:lastPrinted>
  <dcterms:created xsi:type="dcterms:W3CDTF">2022-08-02T06:41:00Z</dcterms:created>
  <dcterms:modified xsi:type="dcterms:W3CDTF">2024-10-07T05:30:00Z</dcterms:modified>
</cp:coreProperties>
</file>